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4EFB3E" w14:textId="77777777" w:rsidR="00E66230" w:rsidRPr="00560E52" w:rsidRDefault="002E7DBF" w:rsidP="0011374A">
      <w:pPr>
        <w:jc w:val="center"/>
        <w:rPr>
          <w:rFonts w:eastAsia="Calibri"/>
          <w:b/>
          <w:sz w:val="24"/>
          <w:szCs w:val="24"/>
        </w:rPr>
      </w:pPr>
      <w:r w:rsidRPr="00560E52">
        <w:rPr>
          <w:rFonts w:eastAsia="Calibri"/>
          <w:b/>
          <w:sz w:val="24"/>
          <w:szCs w:val="24"/>
        </w:rPr>
        <w:t>SİVAS BİLİM VE TEKNOLOJİ ÜNİVERSİTESİ</w:t>
      </w:r>
      <w:r w:rsidR="00E66230" w:rsidRPr="00560E52">
        <w:rPr>
          <w:rFonts w:eastAsia="Calibri"/>
          <w:b/>
          <w:sz w:val="24"/>
          <w:szCs w:val="24"/>
        </w:rPr>
        <w:t xml:space="preserve"> </w:t>
      </w:r>
    </w:p>
    <w:p w14:paraId="46D8F17C" w14:textId="3DAD8C3A" w:rsidR="002E7DBF" w:rsidRPr="00560E52" w:rsidRDefault="00E66230" w:rsidP="0011374A">
      <w:pPr>
        <w:jc w:val="center"/>
        <w:rPr>
          <w:rFonts w:eastAsia="Calibri"/>
          <w:b/>
          <w:sz w:val="24"/>
          <w:szCs w:val="24"/>
        </w:rPr>
      </w:pPr>
      <w:r w:rsidRPr="00560E52">
        <w:rPr>
          <w:rFonts w:eastAsia="Calibri"/>
          <w:b/>
          <w:sz w:val="24"/>
          <w:szCs w:val="24"/>
        </w:rPr>
        <w:t>MÜHENDİSLİK VE DOĞA BİLİMLERİ</w:t>
      </w:r>
      <w:r w:rsidR="006D2CFD" w:rsidRPr="00560E52">
        <w:rPr>
          <w:rFonts w:eastAsia="Calibri"/>
          <w:b/>
          <w:sz w:val="24"/>
          <w:szCs w:val="24"/>
        </w:rPr>
        <w:t xml:space="preserve"> FAKÜLTESİ</w:t>
      </w:r>
    </w:p>
    <w:p w14:paraId="0BE92169" w14:textId="481126E7" w:rsidR="001020DC" w:rsidRPr="00560E52" w:rsidRDefault="001020DC" w:rsidP="0011374A">
      <w:pPr>
        <w:jc w:val="center"/>
        <w:rPr>
          <w:rFonts w:eastAsia="Calibri"/>
          <w:b/>
          <w:sz w:val="24"/>
          <w:szCs w:val="24"/>
        </w:rPr>
      </w:pPr>
      <w:r w:rsidRPr="00560E52">
        <w:rPr>
          <w:rFonts w:eastAsia="Calibri"/>
          <w:b/>
          <w:sz w:val="24"/>
          <w:szCs w:val="24"/>
        </w:rPr>
        <w:t>STAJ YÖNERGESİ</w:t>
      </w:r>
    </w:p>
    <w:p w14:paraId="6670F633" w14:textId="77777777" w:rsidR="00CF7EF2" w:rsidRPr="00560E52" w:rsidRDefault="00CF7EF2" w:rsidP="004D3CC5">
      <w:pPr>
        <w:pStyle w:val="GvdeMetni"/>
        <w:ind w:left="0" w:firstLine="720"/>
        <w:jc w:val="center"/>
        <w:rPr>
          <w:b/>
        </w:rPr>
      </w:pPr>
    </w:p>
    <w:p w14:paraId="6C42C7ED" w14:textId="5C19D799" w:rsidR="009C2B2D" w:rsidRPr="00560E52" w:rsidRDefault="00F116EB" w:rsidP="0011374A">
      <w:pPr>
        <w:pStyle w:val="GvdeMetni"/>
        <w:ind w:left="0"/>
        <w:jc w:val="center"/>
        <w:rPr>
          <w:b/>
        </w:rPr>
      </w:pPr>
      <w:r w:rsidRPr="00560E52">
        <w:rPr>
          <w:b/>
        </w:rPr>
        <w:t>B</w:t>
      </w:r>
      <w:r w:rsidR="009C2B2D" w:rsidRPr="00560E52">
        <w:rPr>
          <w:b/>
        </w:rPr>
        <w:t>İRİNCİ BÖLÜM</w:t>
      </w:r>
    </w:p>
    <w:p w14:paraId="10DDED0B" w14:textId="17B3ECE7" w:rsidR="009C2B2D" w:rsidRPr="00560E52" w:rsidRDefault="009C2B2D" w:rsidP="0011374A">
      <w:pPr>
        <w:pStyle w:val="GvdeMetni"/>
        <w:ind w:left="0"/>
        <w:jc w:val="center"/>
        <w:rPr>
          <w:b/>
        </w:rPr>
      </w:pPr>
      <w:r w:rsidRPr="00560E52">
        <w:rPr>
          <w:b/>
        </w:rPr>
        <w:t>Amaç, Kapsam, Dayanak ve Tanımlar</w:t>
      </w:r>
    </w:p>
    <w:p w14:paraId="733CBB86" w14:textId="77777777" w:rsidR="002E7DBF" w:rsidRPr="00560E52" w:rsidRDefault="009C2B2D" w:rsidP="004D3CC5">
      <w:pPr>
        <w:pStyle w:val="GvdeMetni"/>
        <w:ind w:left="0" w:firstLine="720"/>
        <w:rPr>
          <w:b/>
        </w:rPr>
      </w:pPr>
      <w:r w:rsidRPr="00560E52">
        <w:rPr>
          <w:b/>
        </w:rPr>
        <w:t>Amaç</w:t>
      </w:r>
    </w:p>
    <w:p w14:paraId="2209516F" w14:textId="0F120604" w:rsidR="00BC4161" w:rsidRPr="00560E52" w:rsidRDefault="001020DC" w:rsidP="004D3CC5">
      <w:pPr>
        <w:pStyle w:val="GvdeMetni"/>
        <w:ind w:left="0" w:firstLine="720"/>
      </w:pPr>
      <w:r w:rsidRPr="00560E52">
        <w:rPr>
          <w:b/>
        </w:rPr>
        <w:t>MADDE</w:t>
      </w:r>
      <w:r w:rsidR="009C2B2D" w:rsidRPr="00560E52">
        <w:rPr>
          <w:b/>
        </w:rPr>
        <w:t xml:space="preserve"> </w:t>
      </w:r>
      <w:r w:rsidR="00F116EB" w:rsidRPr="00560E52">
        <w:rPr>
          <w:b/>
        </w:rPr>
        <w:t>1</w:t>
      </w:r>
      <w:r w:rsidR="00C46002" w:rsidRPr="00560E52">
        <w:rPr>
          <w:b/>
        </w:rPr>
        <w:t xml:space="preserve"> </w:t>
      </w:r>
      <w:r w:rsidR="00C46002" w:rsidRPr="00560E52">
        <w:rPr>
          <w:rFonts w:eastAsiaTheme="minorHAnsi"/>
          <w:b/>
          <w:bCs/>
          <w:lang w:eastAsia="en-US" w:bidi="ar-SA"/>
        </w:rPr>
        <w:t>–</w:t>
      </w:r>
      <w:r w:rsidR="00C30884" w:rsidRPr="00560E52">
        <w:rPr>
          <w:b/>
        </w:rPr>
        <w:t xml:space="preserve"> </w:t>
      </w:r>
      <w:r w:rsidR="00560E52" w:rsidRPr="00560E52">
        <w:rPr>
          <w:bCs/>
        </w:rPr>
        <w:t xml:space="preserve">(1) </w:t>
      </w:r>
      <w:r w:rsidR="00C30884" w:rsidRPr="00560E52">
        <w:t xml:space="preserve">Bu </w:t>
      </w:r>
      <w:proofErr w:type="spellStart"/>
      <w:r w:rsidR="00C30884" w:rsidRPr="00560E52">
        <w:t>Yönerge</w:t>
      </w:r>
      <w:r w:rsidRPr="00560E52">
        <w:t>’</w:t>
      </w:r>
      <w:r w:rsidR="00C30884" w:rsidRPr="00560E52">
        <w:t>nin</w:t>
      </w:r>
      <w:proofErr w:type="spellEnd"/>
      <w:r w:rsidR="00C30884" w:rsidRPr="00560E52">
        <w:t xml:space="preserve"> amacı</w:t>
      </w:r>
      <w:r w:rsidRPr="00560E52">
        <w:t>,</w:t>
      </w:r>
      <w:r w:rsidR="00C30884" w:rsidRPr="00560E52">
        <w:t xml:space="preserve"> </w:t>
      </w:r>
      <w:r w:rsidR="009C2B2D" w:rsidRPr="00560E52">
        <w:t xml:space="preserve">Sivas Bilim ve Teknoloji </w:t>
      </w:r>
      <w:r w:rsidR="00E66230" w:rsidRPr="00560E52">
        <w:t xml:space="preserve">Mühendislik ve Doğa Bilimleri Fakültesi </w:t>
      </w:r>
      <w:r w:rsidRPr="00560E52">
        <w:t>l</w:t>
      </w:r>
      <w:r w:rsidR="00BC4161" w:rsidRPr="00560E52">
        <w:t xml:space="preserve">isans </w:t>
      </w:r>
      <w:r w:rsidR="00C30884" w:rsidRPr="00560E52">
        <w:t>öğrencilerinin</w:t>
      </w:r>
      <w:r w:rsidR="009C2B2D" w:rsidRPr="00560E52">
        <w:t>,</w:t>
      </w:r>
      <w:r w:rsidR="00BC4161" w:rsidRPr="00560E52">
        <w:t xml:space="preserve"> </w:t>
      </w:r>
      <w:r w:rsidR="009C2B2D" w:rsidRPr="00560E52">
        <w:t xml:space="preserve">öğrenimleri süresince edindikleri bilgi ve becerileri geliştirmek, deneyim kazanmalarını sağlamak için yurt içinde veya dışında özel veya kamu kuruluşlarında </w:t>
      </w:r>
      <w:r w:rsidR="00C30884" w:rsidRPr="00560E52">
        <w:t xml:space="preserve">yapmak ile yükümlü oldukları zorunlu staj çalışmaları ile ilgili </w:t>
      </w:r>
      <w:r w:rsidR="00D60D78" w:rsidRPr="00560E52">
        <w:t>u</w:t>
      </w:r>
      <w:r w:rsidR="00B65DBB" w:rsidRPr="00560E52">
        <w:t xml:space="preserve">sul ve </w:t>
      </w:r>
      <w:r w:rsidR="00C30884" w:rsidRPr="00560E52">
        <w:t xml:space="preserve">esasları </w:t>
      </w:r>
      <w:r w:rsidR="00B65DBB" w:rsidRPr="00560E52">
        <w:t>belirle</w:t>
      </w:r>
      <w:r w:rsidR="00C30884" w:rsidRPr="00560E52">
        <w:t>mekt</w:t>
      </w:r>
      <w:r w:rsidR="003F7821" w:rsidRPr="00560E52">
        <w:t>ir.</w:t>
      </w:r>
    </w:p>
    <w:p w14:paraId="2F0FEE3F" w14:textId="3A6338A7" w:rsidR="00B92CF1" w:rsidRPr="00560E52" w:rsidRDefault="00C30884" w:rsidP="004D3CC5">
      <w:pPr>
        <w:pStyle w:val="GvdeMetni"/>
        <w:ind w:left="0" w:firstLine="720"/>
        <w:rPr>
          <w:b/>
        </w:rPr>
      </w:pPr>
      <w:r w:rsidRPr="00560E52">
        <w:rPr>
          <w:b/>
        </w:rPr>
        <w:t>K</w:t>
      </w:r>
      <w:r w:rsidR="00BC4161" w:rsidRPr="00560E52">
        <w:rPr>
          <w:b/>
        </w:rPr>
        <w:t>apsam</w:t>
      </w:r>
    </w:p>
    <w:p w14:paraId="3E87376F" w14:textId="34DEE348" w:rsidR="00BC4161" w:rsidRPr="00560E52" w:rsidRDefault="001020DC" w:rsidP="004D3CC5">
      <w:pPr>
        <w:pStyle w:val="GvdeMetni"/>
        <w:ind w:left="0" w:firstLine="720"/>
      </w:pPr>
      <w:r w:rsidRPr="00560E52">
        <w:rPr>
          <w:b/>
        </w:rPr>
        <w:t>MADDE</w:t>
      </w:r>
      <w:r w:rsidR="00BC4161" w:rsidRPr="00560E52">
        <w:rPr>
          <w:b/>
        </w:rPr>
        <w:t xml:space="preserve"> </w:t>
      </w:r>
      <w:r w:rsidR="00F116EB" w:rsidRPr="00560E52">
        <w:rPr>
          <w:b/>
        </w:rPr>
        <w:t>2</w:t>
      </w:r>
      <w:r w:rsidR="00C46002" w:rsidRPr="00560E52">
        <w:rPr>
          <w:b/>
        </w:rPr>
        <w:t xml:space="preserve"> </w:t>
      </w:r>
      <w:r w:rsidR="00C46002" w:rsidRPr="00560E52">
        <w:rPr>
          <w:rFonts w:eastAsiaTheme="minorHAnsi"/>
          <w:b/>
          <w:bCs/>
          <w:lang w:eastAsia="en-US" w:bidi="ar-SA"/>
        </w:rPr>
        <w:t>–</w:t>
      </w:r>
      <w:r w:rsidR="00C30884" w:rsidRPr="00560E52">
        <w:rPr>
          <w:b/>
        </w:rPr>
        <w:t xml:space="preserve"> </w:t>
      </w:r>
      <w:r w:rsidR="00560E52" w:rsidRPr="00560E52">
        <w:rPr>
          <w:bCs/>
        </w:rPr>
        <w:t xml:space="preserve">(1) </w:t>
      </w:r>
      <w:r w:rsidR="00E66230" w:rsidRPr="00560E52">
        <w:t>Bu Yönerge, Sivas Bilim ve Teknoloji Üniversitesi Mühendislik ve Doğa Bilimleri Fakültesi lisans öğrencilerinin yükümlü oldukları stajların ilkelerini, uygulama ve değerlendirme kurallarını kapsamaktadır.</w:t>
      </w:r>
    </w:p>
    <w:p w14:paraId="06C0B06A" w14:textId="7E56B596" w:rsidR="00B92CF1" w:rsidRPr="00560E52" w:rsidRDefault="00C30884" w:rsidP="004D3CC5">
      <w:pPr>
        <w:pStyle w:val="GvdeMetni"/>
        <w:ind w:left="0" w:firstLine="720"/>
        <w:rPr>
          <w:b/>
        </w:rPr>
      </w:pPr>
      <w:r w:rsidRPr="00560E52">
        <w:rPr>
          <w:b/>
        </w:rPr>
        <w:t>D</w:t>
      </w:r>
      <w:r w:rsidR="00BC4161" w:rsidRPr="00560E52">
        <w:rPr>
          <w:b/>
        </w:rPr>
        <w:t>ayanak</w:t>
      </w:r>
    </w:p>
    <w:p w14:paraId="191D3D07" w14:textId="65C217FF" w:rsidR="00BC4161" w:rsidRPr="00560E52" w:rsidRDefault="001020DC" w:rsidP="004D3CC5">
      <w:pPr>
        <w:pStyle w:val="GvdeMetni"/>
        <w:ind w:left="0" w:firstLine="720"/>
      </w:pPr>
      <w:r w:rsidRPr="00560E52">
        <w:rPr>
          <w:b/>
        </w:rPr>
        <w:t>MADDE</w:t>
      </w:r>
      <w:r w:rsidR="00F116EB" w:rsidRPr="00560E52">
        <w:rPr>
          <w:b/>
        </w:rPr>
        <w:t xml:space="preserve"> </w:t>
      </w:r>
      <w:r w:rsidR="00C30884" w:rsidRPr="00560E52">
        <w:rPr>
          <w:b/>
        </w:rPr>
        <w:t>3</w:t>
      </w:r>
      <w:r w:rsidR="00C46002" w:rsidRPr="00560E52">
        <w:rPr>
          <w:b/>
        </w:rPr>
        <w:t xml:space="preserve"> </w:t>
      </w:r>
      <w:r w:rsidR="00C46002" w:rsidRPr="00560E52">
        <w:rPr>
          <w:rFonts w:eastAsiaTheme="minorHAnsi"/>
          <w:b/>
          <w:bCs/>
          <w:lang w:eastAsia="en-US" w:bidi="ar-SA"/>
        </w:rPr>
        <w:t xml:space="preserve">– </w:t>
      </w:r>
      <w:r w:rsidR="00560E52" w:rsidRPr="00560E52">
        <w:rPr>
          <w:bCs/>
        </w:rPr>
        <w:t xml:space="preserve">(1) </w:t>
      </w:r>
      <w:r w:rsidR="00E66230" w:rsidRPr="00560E52">
        <w:t xml:space="preserve">Bu Yönerge; 5510 sayılı Sosyal Sigortalar ve Genel Sağlık Sigortası Kanunu’na, 3308 sayılı Mesleki Eğitim Kanunu’na, 6698 sayılı Kişisel Verilerin Korunması Kanunu’na, Yükseköğretimde Uygulamalı Eğitimler Çerçeve Yönetmeliği’ne ve 22 Ağustos 2022 tarih ve 31931 sayılı Resmî </w:t>
      </w:r>
      <w:proofErr w:type="spellStart"/>
      <w:r w:rsidR="00E66230" w:rsidRPr="00560E52">
        <w:t>Gazete’de</w:t>
      </w:r>
      <w:proofErr w:type="spellEnd"/>
      <w:r w:rsidR="00E66230" w:rsidRPr="00560E52">
        <w:t xml:space="preserve"> yayımlanarak yürürlüğe giren Sivas Bilim ve Teknoloji Üniversitesi Ön lisans ve Lisans Eğitim-Öğretim ve Sınav Yönetmeliği’nin 14’üncü maddesine dayanılarak hazırlanmıştır.</w:t>
      </w:r>
    </w:p>
    <w:p w14:paraId="4D6455A4" w14:textId="168FF8DE" w:rsidR="00BC4161" w:rsidRPr="00560E52" w:rsidRDefault="00BC4161" w:rsidP="004D3CC5">
      <w:pPr>
        <w:pStyle w:val="GvdeMetni"/>
        <w:ind w:left="0" w:firstLine="720"/>
        <w:rPr>
          <w:b/>
        </w:rPr>
      </w:pPr>
      <w:r w:rsidRPr="00560E52">
        <w:rPr>
          <w:b/>
        </w:rPr>
        <w:t>Tanımlar</w:t>
      </w:r>
    </w:p>
    <w:p w14:paraId="24F4BCA0" w14:textId="621F7F7B" w:rsidR="00B92CF1" w:rsidRPr="00560E52" w:rsidRDefault="001020DC" w:rsidP="004D3CC5">
      <w:pPr>
        <w:ind w:firstLine="720"/>
        <w:jc w:val="both"/>
        <w:rPr>
          <w:b/>
          <w:sz w:val="24"/>
          <w:szCs w:val="24"/>
        </w:rPr>
      </w:pPr>
      <w:r w:rsidRPr="00560E52">
        <w:rPr>
          <w:b/>
          <w:sz w:val="24"/>
          <w:szCs w:val="24"/>
        </w:rPr>
        <w:t>MADDE</w:t>
      </w:r>
      <w:r w:rsidR="00BC4161" w:rsidRPr="00560E52">
        <w:rPr>
          <w:b/>
          <w:sz w:val="24"/>
          <w:szCs w:val="24"/>
        </w:rPr>
        <w:t xml:space="preserve"> </w:t>
      </w:r>
      <w:r w:rsidR="00C30884" w:rsidRPr="00560E52">
        <w:rPr>
          <w:b/>
          <w:sz w:val="24"/>
          <w:szCs w:val="24"/>
        </w:rPr>
        <w:t>4</w:t>
      </w:r>
      <w:r w:rsidR="00C46002" w:rsidRPr="00560E52">
        <w:rPr>
          <w:b/>
          <w:sz w:val="24"/>
          <w:szCs w:val="24"/>
        </w:rPr>
        <w:t xml:space="preserve"> </w:t>
      </w:r>
      <w:r w:rsidR="00C46002" w:rsidRPr="00560E52">
        <w:rPr>
          <w:rFonts w:eastAsiaTheme="minorHAnsi"/>
          <w:b/>
          <w:bCs/>
          <w:sz w:val="24"/>
          <w:szCs w:val="24"/>
          <w:lang w:eastAsia="en-US" w:bidi="ar-SA"/>
        </w:rPr>
        <w:t>–</w:t>
      </w:r>
      <w:r w:rsidR="00C30884" w:rsidRPr="00560E52">
        <w:rPr>
          <w:b/>
          <w:sz w:val="24"/>
          <w:szCs w:val="24"/>
        </w:rPr>
        <w:t xml:space="preserve"> </w:t>
      </w:r>
      <w:r w:rsidR="00560E52" w:rsidRPr="00560E52">
        <w:rPr>
          <w:bCs/>
        </w:rPr>
        <w:t xml:space="preserve">(1) </w:t>
      </w:r>
      <w:r w:rsidR="00C30884" w:rsidRPr="00560E52">
        <w:rPr>
          <w:sz w:val="24"/>
          <w:szCs w:val="24"/>
        </w:rPr>
        <w:t xml:space="preserve">Bu </w:t>
      </w:r>
      <w:proofErr w:type="spellStart"/>
      <w:r w:rsidR="00C30884" w:rsidRPr="00560E52">
        <w:rPr>
          <w:sz w:val="24"/>
          <w:szCs w:val="24"/>
        </w:rPr>
        <w:t>Yönerge</w:t>
      </w:r>
      <w:r w:rsidRPr="00560E52">
        <w:rPr>
          <w:sz w:val="24"/>
          <w:szCs w:val="24"/>
        </w:rPr>
        <w:t>’</w:t>
      </w:r>
      <w:r w:rsidR="00C30884" w:rsidRPr="00560E52">
        <w:rPr>
          <w:sz w:val="24"/>
          <w:szCs w:val="24"/>
        </w:rPr>
        <w:t>de</w:t>
      </w:r>
      <w:proofErr w:type="spellEnd"/>
      <w:r w:rsidR="00C30884" w:rsidRPr="00560E52">
        <w:rPr>
          <w:sz w:val="24"/>
          <w:szCs w:val="24"/>
        </w:rPr>
        <w:t xml:space="preserve"> geçen;</w:t>
      </w:r>
    </w:p>
    <w:p w14:paraId="1049D573" w14:textId="3A97CCCE"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 xml:space="preserve">Bölüm: Sivas Bilim ve Teknoloji Üniversitesi, </w:t>
      </w:r>
      <w:r w:rsidRPr="00560E52">
        <w:rPr>
          <w:bCs/>
        </w:rPr>
        <w:t xml:space="preserve">Mühendislik ve Doğa Bilimleri </w:t>
      </w:r>
      <w:r w:rsidRPr="00560E52">
        <w:rPr>
          <w:bCs/>
          <w:sz w:val="24"/>
          <w:szCs w:val="24"/>
        </w:rPr>
        <w:t>Fakültesine bağlı</w:t>
      </w:r>
      <w:r w:rsidRPr="00560E52">
        <w:rPr>
          <w:bCs/>
          <w:spacing w:val="-13"/>
          <w:sz w:val="24"/>
          <w:szCs w:val="24"/>
        </w:rPr>
        <w:t xml:space="preserve"> </w:t>
      </w:r>
      <w:r w:rsidRPr="00560E52">
        <w:rPr>
          <w:bCs/>
          <w:sz w:val="24"/>
          <w:szCs w:val="24"/>
        </w:rPr>
        <w:t>bölümlerini,</w:t>
      </w:r>
    </w:p>
    <w:p w14:paraId="7B8E447C" w14:textId="2A9C2F10"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 xml:space="preserve">Bölüm Staj Uygulama Esasları: Fakülte </w:t>
      </w:r>
      <w:r w:rsidR="00AC4FF3" w:rsidRPr="00560E52">
        <w:rPr>
          <w:bCs/>
          <w:sz w:val="24"/>
          <w:szCs w:val="24"/>
        </w:rPr>
        <w:t>S</w:t>
      </w:r>
      <w:r w:rsidRPr="00560E52">
        <w:rPr>
          <w:bCs/>
          <w:sz w:val="24"/>
          <w:szCs w:val="24"/>
        </w:rPr>
        <w:t xml:space="preserve">taj </w:t>
      </w:r>
      <w:r w:rsidR="00AC4FF3" w:rsidRPr="00560E52">
        <w:rPr>
          <w:bCs/>
          <w:sz w:val="24"/>
          <w:szCs w:val="24"/>
        </w:rPr>
        <w:t>Y</w:t>
      </w:r>
      <w:r w:rsidRPr="00560E52">
        <w:rPr>
          <w:bCs/>
          <w:sz w:val="24"/>
          <w:szCs w:val="24"/>
        </w:rPr>
        <w:t>önergesi kapsamında belirlenmiş olan bölümlere özgü staj uygulama esaslarını,</w:t>
      </w:r>
    </w:p>
    <w:p w14:paraId="1BE65398"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Bölüm Staj Komisyonu: Staj ile ilgili işlemlerin planlanması, uygulanması ve değerlendirilmesi için her bir bölümde oluşturulan</w:t>
      </w:r>
      <w:r w:rsidRPr="00560E52">
        <w:rPr>
          <w:bCs/>
          <w:spacing w:val="-4"/>
          <w:sz w:val="24"/>
          <w:szCs w:val="24"/>
        </w:rPr>
        <w:t xml:space="preserve"> </w:t>
      </w:r>
      <w:r w:rsidRPr="00560E52">
        <w:rPr>
          <w:bCs/>
          <w:sz w:val="24"/>
          <w:szCs w:val="24"/>
        </w:rPr>
        <w:t>komisyonu,</w:t>
      </w:r>
    </w:p>
    <w:p w14:paraId="6E219C26"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Bölüm Staj Komisyon Başkanı: Bölüm Başkanı tarafından görevlendirilen eğitim- öğretim ile staj iş ve işlemlerinden sorumlu Öğretim</w:t>
      </w:r>
      <w:r w:rsidRPr="00560E52">
        <w:rPr>
          <w:bCs/>
          <w:spacing w:val="-4"/>
          <w:sz w:val="24"/>
          <w:szCs w:val="24"/>
        </w:rPr>
        <w:t xml:space="preserve"> </w:t>
      </w:r>
      <w:r w:rsidRPr="00560E52">
        <w:rPr>
          <w:bCs/>
          <w:sz w:val="24"/>
          <w:szCs w:val="24"/>
        </w:rPr>
        <w:t>Üyesini,</w:t>
      </w:r>
    </w:p>
    <w:p w14:paraId="1A7044E9" w14:textId="3E9F5CF5"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 xml:space="preserve">Dekan: Sivas Bilim ve Teknoloji Üniversitesi, </w:t>
      </w:r>
      <w:r w:rsidRPr="00560E52">
        <w:rPr>
          <w:bCs/>
        </w:rPr>
        <w:t xml:space="preserve">Mühendislik ve Doğa Bilimleri Fakültesi </w:t>
      </w:r>
      <w:r w:rsidRPr="00560E52">
        <w:rPr>
          <w:rFonts w:eastAsiaTheme="minorHAnsi"/>
          <w:bCs/>
          <w:sz w:val="24"/>
          <w:szCs w:val="24"/>
          <w:lang w:eastAsia="en-US" w:bidi="ar-SA"/>
        </w:rPr>
        <w:t>Dekanını,</w:t>
      </w:r>
    </w:p>
    <w:p w14:paraId="60104FB9" w14:textId="4FBBE391"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 xml:space="preserve">Dekanlık: Sivas Bilim ve Teknoloji Üniversitesi, </w:t>
      </w:r>
      <w:r w:rsidRPr="00560E52">
        <w:rPr>
          <w:bCs/>
        </w:rPr>
        <w:t xml:space="preserve">Mühendislik ve Doğa Bilimleri </w:t>
      </w:r>
      <w:r w:rsidRPr="00560E52">
        <w:rPr>
          <w:bCs/>
          <w:sz w:val="24"/>
          <w:szCs w:val="24"/>
        </w:rPr>
        <w:t xml:space="preserve">Fakültesi </w:t>
      </w:r>
      <w:r w:rsidRPr="00560E52">
        <w:rPr>
          <w:rFonts w:eastAsiaTheme="minorHAnsi"/>
          <w:bCs/>
          <w:sz w:val="24"/>
          <w:szCs w:val="24"/>
          <w:lang w:eastAsia="en-US" w:bidi="ar-SA"/>
        </w:rPr>
        <w:t xml:space="preserve">Dekanlığını, </w:t>
      </w:r>
    </w:p>
    <w:p w14:paraId="6CCF4512" w14:textId="4A178959"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 xml:space="preserve">Fakülte: </w:t>
      </w:r>
      <w:r w:rsidRPr="00560E52">
        <w:rPr>
          <w:bCs/>
        </w:rPr>
        <w:t xml:space="preserve">Mühendislik ve Doğa Bilimleri </w:t>
      </w:r>
      <w:r w:rsidRPr="00560E52">
        <w:rPr>
          <w:bCs/>
          <w:sz w:val="24"/>
          <w:szCs w:val="24"/>
        </w:rPr>
        <w:t xml:space="preserve">Fakültesini, </w:t>
      </w:r>
    </w:p>
    <w:p w14:paraId="6699ADB6" w14:textId="1A172D81"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 xml:space="preserve">Fakülte Yönetim Kurulu: Sivas Bilim ve Teknoloji Üniversitesi, </w:t>
      </w:r>
      <w:r w:rsidRPr="00560E52">
        <w:rPr>
          <w:bCs/>
        </w:rPr>
        <w:t xml:space="preserve">Mühendislik ve Doğa Bilimleri </w:t>
      </w:r>
      <w:r w:rsidRPr="00560E52">
        <w:rPr>
          <w:bCs/>
          <w:sz w:val="24"/>
          <w:szCs w:val="24"/>
        </w:rPr>
        <w:t xml:space="preserve">Fakültesi Yönetim Kurulunu, </w:t>
      </w:r>
    </w:p>
    <w:p w14:paraId="30AA07CB"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Fakülte Staj Komisyonu: Fakülte genelinde staj ile ilgili faaliyetlerinin organizasyonu ve koordinasyonundan sorumlu</w:t>
      </w:r>
      <w:r w:rsidRPr="00560E52">
        <w:rPr>
          <w:bCs/>
          <w:spacing w:val="-1"/>
          <w:sz w:val="24"/>
          <w:szCs w:val="24"/>
        </w:rPr>
        <w:t xml:space="preserve"> </w:t>
      </w:r>
      <w:r w:rsidRPr="00560E52">
        <w:rPr>
          <w:bCs/>
          <w:sz w:val="24"/>
          <w:szCs w:val="24"/>
        </w:rPr>
        <w:t>komisyonu,</w:t>
      </w:r>
    </w:p>
    <w:p w14:paraId="05F9C713"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Fakülte Staj Komisyonu Başkanı: Fakülte Dekanı tarafından görevlendirilen eğitim- öğretim ile staj iş ve işlemlerinden sorumlu Dekan</w:t>
      </w:r>
      <w:r w:rsidRPr="00560E52">
        <w:rPr>
          <w:bCs/>
          <w:spacing w:val="-4"/>
          <w:sz w:val="24"/>
          <w:szCs w:val="24"/>
        </w:rPr>
        <w:t xml:space="preserve"> </w:t>
      </w:r>
      <w:r w:rsidRPr="00560E52">
        <w:rPr>
          <w:bCs/>
          <w:sz w:val="24"/>
          <w:szCs w:val="24"/>
        </w:rPr>
        <w:t>Yardımcısı’nı,</w:t>
      </w:r>
    </w:p>
    <w:p w14:paraId="5A56CC96"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SGK: Sosyal Güvenlik Kurumunu,</w:t>
      </w:r>
    </w:p>
    <w:p w14:paraId="4EF38888"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Staj: Yükseköğretim</w:t>
      </w:r>
      <w:r w:rsidRPr="00560E52">
        <w:rPr>
          <w:bCs/>
          <w:i/>
          <w:sz w:val="24"/>
          <w:szCs w:val="24"/>
        </w:rPr>
        <w:t xml:space="preserve"> </w:t>
      </w:r>
      <w:r w:rsidRPr="00560E52">
        <w:rPr>
          <w:bCs/>
          <w:sz w:val="24"/>
          <w:szCs w:val="24"/>
        </w:rPr>
        <w:t>kurumlarında verilen ve programa özgü olarak belirlenmiş teorik ve uygulamalı dersler dışında, öğrencilerin öğretim programlarıyla kazandırılması öngörülen mesleki bilgi, beceri, tutum ve davranışlarını geliştirmeleri, sektörü tanımaları, iş hayatına uyum sağlamaları, tecrübe edinmeleri ve gerçek üretim ve hizmet ortamında yetişmeleri amacıyla iş yerlerinde yaptıkları mesleki çalışmayı,</w:t>
      </w:r>
    </w:p>
    <w:p w14:paraId="6FC9B4C7"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lastRenderedPageBreak/>
        <w:t>Staj Yeri: Bölüm Staj Komisyonları tarafından geçerliliği kabul edilen ve ilgili bölümün eğitim-öğretim programını kapsayan alanlara yönelik olarak faaliyet gösteren kamu kuruluşlarını, özel kuruluşları veya yükseköğretim kurumlarının ilgili akademik</w:t>
      </w:r>
      <w:r w:rsidRPr="00560E52">
        <w:rPr>
          <w:bCs/>
          <w:spacing w:val="3"/>
          <w:sz w:val="24"/>
          <w:szCs w:val="24"/>
        </w:rPr>
        <w:t xml:space="preserve"> </w:t>
      </w:r>
      <w:r w:rsidRPr="00560E52">
        <w:rPr>
          <w:bCs/>
          <w:sz w:val="24"/>
          <w:szCs w:val="24"/>
        </w:rPr>
        <w:t>birimlerini,</w:t>
      </w:r>
    </w:p>
    <w:p w14:paraId="28291B4C"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Staj Yeri Yetkilisi: Staj yeri yetkilisi veya yetkili tarafından görevlendirilen sorumlu kişiyi ifade</w:t>
      </w:r>
      <w:r w:rsidRPr="00560E52">
        <w:rPr>
          <w:bCs/>
          <w:spacing w:val="-3"/>
          <w:sz w:val="24"/>
          <w:szCs w:val="24"/>
        </w:rPr>
        <w:t xml:space="preserve"> </w:t>
      </w:r>
      <w:r w:rsidRPr="00560E52">
        <w:rPr>
          <w:bCs/>
          <w:sz w:val="24"/>
          <w:szCs w:val="24"/>
        </w:rPr>
        <w:t>eder.</w:t>
      </w:r>
    </w:p>
    <w:p w14:paraId="4C0906C1"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Staj Başvuru Formu: Öğrencinin staj yapmak istediği kurum ve bilgilerinin, staj tarihi ve süresinin belirtildiği, öğrenci ve staj yeri tarafından imzalanan formu,</w:t>
      </w:r>
    </w:p>
    <w:p w14:paraId="1154F348"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Staj Devam Takip Çizelgesi: Öğrencinin staja devam ettiği günleri kapsayan staj yeri yetkilisinin de imzasının bulunduğu formu,</w:t>
      </w:r>
    </w:p>
    <w:p w14:paraId="0305CA7B"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Stajyer: Staj yapan</w:t>
      </w:r>
      <w:r w:rsidRPr="00560E52">
        <w:rPr>
          <w:bCs/>
          <w:spacing w:val="2"/>
          <w:sz w:val="24"/>
          <w:szCs w:val="24"/>
        </w:rPr>
        <w:t xml:space="preserve"> </w:t>
      </w:r>
      <w:r w:rsidRPr="00560E52">
        <w:rPr>
          <w:bCs/>
          <w:sz w:val="24"/>
          <w:szCs w:val="24"/>
        </w:rPr>
        <w:t>öğrenciyi,</w:t>
      </w:r>
    </w:p>
    <w:p w14:paraId="10358270"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Staj Sınavı: Stajyerin staj döneminde edindiği bilgilerin yeterliliğini değerlendirmek için yapılan sözlü</w:t>
      </w:r>
      <w:r w:rsidRPr="00560E52">
        <w:rPr>
          <w:bCs/>
          <w:spacing w:val="2"/>
          <w:sz w:val="24"/>
          <w:szCs w:val="24"/>
        </w:rPr>
        <w:t xml:space="preserve"> </w:t>
      </w:r>
      <w:r w:rsidRPr="00560E52">
        <w:rPr>
          <w:bCs/>
          <w:sz w:val="24"/>
          <w:szCs w:val="24"/>
        </w:rPr>
        <w:t xml:space="preserve">sınavı, </w:t>
      </w:r>
    </w:p>
    <w:p w14:paraId="6FD9CD8A"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Staj Süresi: Zamanı ve programı Fakülte Staj Komisyonu tarafından hazırlanan ve belirli bir iş gününden oluşan</w:t>
      </w:r>
      <w:r w:rsidRPr="00560E52">
        <w:rPr>
          <w:bCs/>
          <w:spacing w:val="-2"/>
          <w:sz w:val="24"/>
          <w:szCs w:val="24"/>
        </w:rPr>
        <w:t xml:space="preserve"> </w:t>
      </w:r>
      <w:r w:rsidRPr="00560E52">
        <w:rPr>
          <w:bCs/>
          <w:sz w:val="24"/>
          <w:szCs w:val="24"/>
        </w:rPr>
        <w:t>süreyi,</w:t>
      </w:r>
    </w:p>
    <w:p w14:paraId="11AF2996"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 xml:space="preserve">Staj Raporu: Öğrencinin staj yaparken staj defterine yaptığı çalışmalarla ilgili, Bölüm Staj Komisyonu tarafından belirlenen şekilde hazırladığı raporu ifade eder. </w:t>
      </w:r>
    </w:p>
    <w:p w14:paraId="07DB1C1D"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 xml:space="preserve">Staj Sicil Fişi: Staj tamamlandıktan sonra staj yapılan işyeri yetkilisinin öğrenci hakkında yaptığı değerlendirmeyi içeren belgeyi, </w:t>
      </w:r>
    </w:p>
    <w:p w14:paraId="7BD235FC"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Staj Taahhütnamesi: Stajyerin beyan ettiği süreler içerisinde staj yerinde bulunmadığı durumlarda karşılaşacağı cezai yükümlülükleri belirten belgeyi,</w:t>
      </w:r>
    </w:p>
    <w:p w14:paraId="4A6E0041" w14:textId="77777777" w:rsidR="00E66230" w:rsidRPr="00560E52" w:rsidRDefault="00E66230" w:rsidP="00E66230">
      <w:pPr>
        <w:pStyle w:val="ListeParagraf"/>
        <w:numPr>
          <w:ilvl w:val="0"/>
          <w:numId w:val="24"/>
        </w:numPr>
        <w:tabs>
          <w:tab w:val="left" w:pos="284"/>
        </w:tabs>
        <w:ind w:firstLine="720"/>
        <w:rPr>
          <w:bCs/>
          <w:sz w:val="24"/>
          <w:szCs w:val="24"/>
        </w:rPr>
      </w:pPr>
      <w:r w:rsidRPr="00560E52">
        <w:rPr>
          <w:bCs/>
          <w:sz w:val="24"/>
          <w:szCs w:val="24"/>
        </w:rPr>
        <w:t>Üniversite: Sivas Bilim ve Teknoloji Üniversitesini,</w:t>
      </w:r>
    </w:p>
    <w:p w14:paraId="790C9341" w14:textId="645D80FF" w:rsidR="00E66230" w:rsidRPr="00560E52" w:rsidRDefault="00E66230" w:rsidP="00E66230">
      <w:pPr>
        <w:pStyle w:val="ListeParagraf"/>
        <w:numPr>
          <w:ilvl w:val="0"/>
          <w:numId w:val="24"/>
        </w:numPr>
        <w:tabs>
          <w:tab w:val="left" w:pos="284"/>
        </w:tabs>
        <w:ind w:firstLine="720"/>
        <w:rPr>
          <w:sz w:val="24"/>
          <w:szCs w:val="24"/>
        </w:rPr>
      </w:pPr>
      <w:r w:rsidRPr="00560E52">
        <w:rPr>
          <w:bCs/>
          <w:sz w:val="24"/>
          <w:szCs w:val="24"/>
        </w:rPr>
        <w:t xml:space="preserve">Zorunlu Staj: Sivas Bilim ve Teknoloji Üniversitesi </w:t>
      </w:r>
      <w:r w:rsidRPr="00560E52">
        <w:rPr>
          <w:bCs/>
        </w:rPr>
        <w:t>Mühendislik ve Doğa Bilimleri</w:t>
      </w:r>
      <w:r w:rsidRPr="00560E52">
        <w:rPr>
          <w:bCs/>
          <w:sz w:val="24"/>
          <w:szCs w:val="24"/>
        </w:rPr>
        <w:t xml:space="preserve"> Fakültesi Lisans öğrencilerinin öğretim planında yer alan yapmakla yükümlü oldukları stajları</w:t>
      </w:r>
      <w:r w:rsidRPr="00560E52">
        <w:rPr>
          <w:sz w:val="24"/>
          <w:szCs w:val="24"/>
        </w:rPr>
        <w:t>,</w:t>
      </w:r>
    </w:p>
    <w:p w14:paraId="727A160D" w14:textId="77777777" w:rsidR="00E66230" w:rsidRPr="00560E52" w:rsidRDefault="00E66230" w:rsidP="00E66230">
      <w:pPr>
        <w:pStyle w:val="ListeParagraf"/>
        <w:tabs>
          <w:tab w:val="left" w:pos="284"/>
        </w:tabs>
        <w:ind w:left="0" w:firstLine="720"/>
        <w:rPr>
          <w:sz w:val="24"/>
          <w:szCs w:val="24"/>
        </w:rPr>
      </w:pPr>
      <w:proofErr w:type="gramStart"/>
      <w:r w:rsidRPr="00560E52">
        <w:rPr>
          <w:bCs/>
          <w:sz w:val="24"/>
          <w:szCs w:val="24"/>
        </w:rPr>
        <w:t>ifade</w:t>
      </w:r>
      <w:proofErr w:type="gramEnd"/>
      <w:r w:rsidRPr="00560E52">
        <w:rPr>
          <w:bCs/>
          <w:sz w:val="24"/>
          <w:szCs w:val="24"/>
        </w:rPr>
        <w:t xml:space="preserve"> eder.</w:t>
      </w:r>
    </w:p>
    <w:p w14:paraId="05869DAC" w14:textId="77777777" w:rsidR="00560E52" w:rsidRDefault="00897CAB" w:rsidP="00560E52">
      <w:pPr>
        <w:pStyle w:val="GvdeMetni"/>
        <w:ind w:left="0"/>
        <w:contextualSpacing/>
        <w:jc w:val="center"/>
        <w:rPr>
          <w:b/>
        </w:rPr>
      </w:pPr>
      <w:r w:rsidRPr="00560E52">
        <w:rPr>
          <w:b/>
        </w:rPr>
        <w:t>İKİNCİ BÖLÜM</w:t>
      </w:r>
    </w:p>
    <w:p w14:paraId="399502F2" w14:textId="06C66E6A" w:rsidR="00B92CF1" w:rsidRPr="00560E52" w:rsidRDefault="00C30884" w:rsidP="00560E52">
      <w:pPr>
        <w:pStyle w:val="GvdeMetni"/>
        <w:ind w:left="0"/>
        <w:contextualSpacing/>
        <w:jc w:val="center"/>
        <w:rPr>
          <w:b/>
        </w:rPr>
      </w:pPr>
      <w:r w:rsidRPr="00560E52">
        <w:rPr>
          <w:b/>
        </w:rPr>
        <w:t>S</w:t>
      </w:r>
      <w:r w:rsidR="00897CAB" w:rsidRPr="00560E52">
        <w:rPr>
          <w:b/>
        </w:rPr>
        <w:t xml:space="preserve">tajın Amacı, Staj Komisyonları </w:t>
      </w:r>
      <w:r w:rsidR="008C59A4" w:rsidRPr="00560E52">
        <w:rPr>
          <w:b/>
        </w:rPr>
        <w:t>ve Görevleri</w:t>
      </w:r>
    </w:p>
    <w:p w14:paraId="33093A4A" w14:textId="77777777" w:rsidR="002C4EFB" w:rsidRPr="00560E52" w:rsidRDefault="00531642" w:rsidP="004D3CC5">
      <w:pPr>
        <w:pStyle w:val="GvdeMetni"/>
        <w:ind w:left="0" w:firstLine="720"/>
        <w:rPr>
          <w:b/>
        </w:rPr>
      </w:pPr>
      <w:r w:rsidRPr="00560E52">
        <w:rPr>
          <w:b/>
        </w:rPr>
        <w:t>Stajın Amacı</w:t>
      </w:r>
    </w:p>
    <w:p w14:paraId="249EC6D2" w14:textId="6C0001B4" w:rsidR="00B92CF1" w:rsidRPr="00560E52" w:rsidRDefault="001020DC" w:rsidP="004D3CC5">
      <w:pPr>
        <w:pStyle w:val="GvdeMetni"/>
        <w:ind w:left="0" w:firstLine="720"/>
      </w:pPr>
      <w:r w:rsidRPr="00560E52">
        <w:rPr>
          <w:b/>
        </w:rPr>
        <w:t>MADDE</w:t>
      </w:r>
      <w:r w:rsidR="00C30884" w:rsidRPr="00560E52">
        <w:rPr>
          <w:b/>
        </w:rPr>
        <w:t xml:space="preserve"> 5</w:t>
      </w:r>
      <w:r w:rsidR="00C46002" w:rsidRPr="00560E52">
        <w:rPr>
          <w:b/>
        </w:rPr>
        <w:t xml:space="preserve"> </w:t>
      </w:r>
      <w:r w:rsidR="00C46002" w:rsidRPr="00560E52">
        <w:rPr>
          <w:rFonts w:eastAsiaTheme="minorHAnsi"/>
          <w:b/>
          <w:bCs/>
          <w:lang w:eastAsia="en-US" w:bidi="ar-SA"/>
        </w:rPr>
        <w:t xml:space="preserve">– </w:t>
      </w:r>
      <w:r w:rsidR="00FB0F44" w:rsidRPr="00560E52">
        <w:rPr>
          <w:rFonts w:eastAsiaTheme="minorHAnsi"/>
          <w:bCs/>
          <w:lang w:eastAsia="en-US" w:bidi="ar-SA"/>
        </w:rPr>
        <w:t>(1)</w:t>
      </w:r>
      <w:r w:rsidR="00FB0F44" w:rsidRPr="00560E52">
        <w:rPr>
          <w:rFonts w:eastAsiaTheme="minorHAnsi"/>
          <w:b/>
          <w:bCs/>
          <w:lang w:eastAsia="en-US" w:bidi="ar-SA"/>
        </w:rPr>
        <w:t xml:space="preserve"> </w:t>
      </w:r>
      <w:r w:rsidR="00E66230" w:rsidRPr="00560E52">
        <w:t>Stajın amacı, fakülte öğrencilerinin eğitim-öğretim alanları ile ilgili faaliyet gösteren ve Fakülte Yönetim Kurulu tarafından uygun görülen yurtiçi-yurtdışı kamu/kuruluş, özel kuruluşlara ait işyerleri veya yükseköğretim kurumlarının ilgili akademik birimlerinde bilfiil bulunarak ve yürütülen çalışmalara katılarak öğrenim süreleri içerisinde kazandıkları teorik ve pratik bilgi ve deneyimlerini pekiştirmek, mesleki deneyimlerini arttırmak, pratik bilgi ve beceri kazanmalarını sağlanmasıdır.</w:t>
      </w:r>
    </w:p>
    <w:p w14:paraId="7E0FB59A" w14:textId="355913DA" w:rsidR="00531642" w:rsidRPr="00560E52" w:rsidRDefault="00531642" w:rsidP="004D3CC5">
      <w:pPr>
        <w:pStyle w:val="GvdeMetni"/>
        <w:ind w:left="0" w:firstLine="720"/>
        <w:rPr>
          <w:b/>
          <w:bCs/>
        </w:rPr>
      </w:pPr>
      <w:r w:rsidRPr="00560E52">
        <w:rPr>
          <w:b/>
          <w:bCs/>
        </w:rPr>
        <w:t>Staj Komisyonları</w:t>
      </w:r>
    </w:p>
    <w:p w14:paraId="7A3E3602" w14:textId="57B3638F" w:rsidR="00B92CF1" w:rsidRPr="00560E52" w:rsidRDefault="00E66230" w:rsidP="004D3CC5">
      <w:pPr>
        <w:pStyle w:val="GvdeMetni"/>
        <w:ind w:left="0" w:firstLine="720"/>
        <w:rPr>
          <w:b/>
          <w:bCs/>
        </w:rPr>
      </w:pPr>
      <w:r w:rsidRPr="00560E52">
        <w:rPr>
          <w:b/>
          <w:bCs/>
        </w:rPr>
        <w:t>Fakülte</w:t>
      </w:r>
      <w:r w:rsidR="007B7860" w:rsidRPr="00560E52">
        <w:rPr>
          <w:b/>
          <w:bCs/>
        </w:rPr>
        <w:t xml:space="preserve"> </w:t>
      </w:r>
      <w:r w:rsidR="00531642" w:rsidRPr="00560E52">
        <w:rPr>
          <w:b/>
          <w:bCs/>
        </w:rPr>
        <w:t>Staj Komisyonu</w:t>
      </w:r>
      <w:r w:rsidR="00D67D85" w:rsidRPr="00560E52">
        <w:rPr>
          <w:b/>
          <w:bCs/>
        </w:rPr>
        <w:t xml:space="preserve"> ve Görevleri</w:t>
      </w:r>
    </w:p>
    <w:p w14:paraId="70CA8481" w14:textId="1471B706" w:rsidR="00FB0F44" w:rsidRPr="00560E52" w:rsidRDefault="001020DC" w:rsidP="007B7860">
      <w:pPr>
        <w:pBdr>
          <w:top w:val="nil"/>
          <w:left w:val="nil"/>
          <w:bottom w:val="nil"/>
          <w:right w:val="nil"/>
          <w:between w:val="nil"/>
        </w:pBdr>
        <w:tabs>
          <w:tab w:val="left" w:pos="370"/>
        </w:tabs>
        <w:autoSpaceDE/>
        <w:autoSpaceDN/>
        <w:ind w:firstLine="720"/>
        <w:jc w:val="both"/>
        <w:rPr>
          <w:sz w:val="24"/>
          <w:szCs w:val="24"/>
        </w:rPr>
      </w:pPr>
      <w:r w:rsidRPr="00560E52">
        <w:rPr>
          <w:b/>
          <w:sz w:val="24"/>
          <w:szCs w:val="24"/>
        </w:rPr>
        <w:t>MADDE</w:t>
      </w:r>
      <w:r w:rsidR="00531642" w:rsidRPr="00560E52">
        <w:rPr>
          <w:b/>
          <w:sz w:val="24"/>
          <w:szCs w:val="24"/>
        </w:rPr>
        <w:t xml:space="preserve"> </w:t>
      </w:r>
      <w:r w:rsidR="00CF4196" w:rsidRPr="00560E52">
        <w:rPr>
          <w:b/>
          <w:sz w:val="24"/>
          <w:szCs w:val="24"/>
        </w:rPr>
        <w:t>6</w:t>
      </w:r>
      <w:r w:rsidR="00531642" w:rsidRPr="00560E52">
        <w:rPr>
          <w:b/>
          <w:sz w:val="24"/>
          <w:szCs w:val="24"/>
        </w:rPr>
        <w:t xml:space="preserve"> </w:t>
      </w:r>
      <w:r w:rsidR="00531642" w:rsidRPr="00560E52">
        <w:rPr>
          <w:rFonts w:eastAsiaTheme="minorHAnsi"/>
          <w:b/>
          <w:bCs/>
          <w:sz w:val="24"/>
          <w:szCs w:val="24"/>
          <w:lang w:eastAsia="en-US" w:bidi="ar-SA"/>
        </w:rPr>
        <w:t>–</w:t>
      </w:r>
      <w:r w:rsidR="00531642" w:rsidRPr="00560E52">
        <w:rPr>
          <w:rFonts w:eastAsiaTheme="minorHAnsi"/>
          <w:sz w:val="24"/>
          <w:szCs w:val="24"/>
          <w:lang w:eastAsia="en-US" w:bidi="ar-SA"/>
        </w:rPr>
        <w:t xml:space="preserve"> </w:t>
      </w:r>
      <w:r w:rsidR="00E66230" w:rsidRPr="00560E52">
        <w:rPr>
          <w:rFonts w:eastAsiaTheme="minorHAnsi"/>
          <w:bCs/>
          <w:sz w:val="24"/>
          <w:szCs w:val="24"/>
          <w:lang w:eastAsia="en-US" w:bidi="ar-SA"/>
        </w:rPr>
        <w:t>(1)</w:t>
      </w:r>
      <w:r w:rsidR="00E66230" w:rsidRPr="00560E52">
        <w:rPr>
          <w:rFonts w:eastAsiaTheme="minorHAnsi"/>
          <w:b/>
          <w:bCs/>
          <w:sz w:val="24"/>
          <w:szCs w:val="24"/>
          <w:lang w:eastAsia="en-US" w:bidi="ar-SA"/>
        </w:rPr>
        <w:t xml:space="preserve"> </w:t>
      </w:r>
      <w:r w:rsidR="00E66230" w:rsidRPr="00560E52">
        <w:rPr>
          <w:sz w:val="24"/>
          <w:szCs w:val="24"/>
        </w:rPr>
        <w:t>Fakültenin staj yapılan bölümlerinde; staj faaliyetlerinin planlanması, uygulanması ve koordinasyonundan sorumlu komisyonlar, dekanlık ve bölüm başkanlıklarınca oluşturulur.</w:t>
      </w:r>
      <w:r w:rsidR="00E66230" w:rsidRPr="00560E52">
        <w:rPr>
          <w:rFonts w:eastAsiaTheme="minorHAnsi"/>
          <w:sz w:val="24"/>
          <w:szCs w:val="24"/>
          <w:lang w:eastAsia="en-US" w:bidi="ar-SA"/>
        </w:rPr>
        <w:t xml:space="preserve"> Staj komisyonunun sekreterlik hizmetleri, fakülte sekreterliği tarafından yürütülür.</w:t>
      </w:r>
      <w:r w:rsidR="00E66230" w:rsidRPr="00560E52">
        <w:rPr>
          <w:sz w:val="24"/>
          <w:szCs w:val="24"/>
        </w:rPr>
        <w:t xml:space="preserve"> </w:t>
      </w:r>
      <w:r w:rsidR="00E66230" w:rsidRPr="00560E52">
        <w:rPr>
          <w:rFonts w:eastAsiaTheme="minorHAnsi"/>
          <w:sz w:val="24"/>
          <w:szCs w:val="24"/>
          <w:lang w:eastAsia="en-US" w:bidi="ar-SA"/>
        </w:rPr>
        <w:t xml:space="preserve">Fakülte staj komisyonu, bir dekan yardımcısı başkanlığında, her bölümün staj komisyon başkanının katılımıyla oluşan kuruldur. </w:t>
      </w:r>
      <w:r w:rsidR="00E66230" w:rsidRPr="00560E52">
        <w:rPr>
          <w:sz w:val="24"/>
          <w:szCs w:val="24"/>
        </w:rPr>
        <w:t>Komisyon başkanı ve üyelerinin görev süresi 3 (üç) yıldır.</w:t>
      </w:r>
    </w:p>
    <w:p w14:paraId="235E9D55" w14:textId="4A59E6D9" w:rsidR="00E66230" w:rsidRPr="00560E52" w:rsidRDefault="00560E52" w:rsidP="00E66230">
      <w:pPr>
        <w:pBdr>
          <w:top w:val="nil"/>
          <w:left w:val="nil"/>
          <w:bottom w:val="nil"/>
          <w:right w:val="nil"/>
          <w:between w:val="nil"/>
        </w:pBdr>
        <w:tabs>
          <w:tab w:val="left" w:pos="370"/>
        </w:tabs>
        <w:autoSpaceDE/>
        <w:autoSpaceDN/>
        <w:ind w:firstLine="720"/>
        <w:jc w:val="both"/>
        <w:rPr>
          <w:rFonts w:eastAsiaTheme="minorHAnsi"/>
          <w:bCs/>
          <w:sz w:val="24"/>
          <w:szCs w:val="24"/>
          <w:lang w:eastAsia="en-US" w:bidi="ar-SA"/>
        </w:rPr>
      </w:pPr>
      <w:r w:rsidRPr="00560E52">
        <w:rPr>
          <w:bCs/>
          <w:sz w:val="24"/>
          <w:szCs w:val="24"/>
        </w:rPr>
        <w:t xml:space="preserve">(2) </w:t>
      </w:r>
      <w:r w:rsidR="00E66230" w:rsidRPr="00560E52">
        <w:rPr>
          <w:bCs/>
          <w:sz w:val="24"/>
          <w:szCs w:val="24"/>
        </w:rPr>
        <w:t>Fakülte Staj Komisyonunun görev ve yetkileri</w:t>
      </w:r>
      <w:r w:rsidR="00725074">
        <w:rPr>
          <w:rFonts w:eastAsiaTheme="minorHAnsi"/>
          <w:bCs/>
          <w:sz w:val="24"/>
          <w:szCs w:val="24"/>
          <w:lang w:eastAsia="en-US" w:bidi="ar-SA"/>
        </w:rPr>
        <w:t xml:space="preserve"> şunlardır:</w:t>
      </w:r>
    </w:p>
    <w:p w14:paraId="7FC67CB9" w14:textId="77777777" w:rsidR="00E66230" w:rsidRPr="00560E52" w:rsidRDefault="00E66230" w:rsidP="00E66230">
      <w:pPr>
        <w:numPr>
          <w:ilvl w:val="0"/>
          <w:numId w:val="16"/>
        </w:numPr>
        <w:pBdr>
          <w:top w:val="nil"/>
          <w:left w:val="nil"/>
          <w:bottom w:val="nil"/>
          <w:right w:val="nil"/>
          <w:between w:val="nil"/>
        </w:pBdr>
        <w:tabs>
          <w:tab w:val="left" w:pos="370"/>
          <w:tab w:val="left" w:pos="993"/>
        </w:tabs>
        <w:autoSpaceDE/>
        <w:autoSpaceDN/>
        <w:ind w:firstLine="720"/>
        <w:jc w:val="both"/>
        <w:rPr>
          <w:sz w:val="24"/>
          <w:szCs w:val="24"/>
        </w:rPr>
      </w:pPr>
      <w:r w:rsidRPr="00560E52">
        <w:rPr>
          <w:rFonts w:eastAsiaTheme="minorHAnsi"/>
          <w:sz w:val="24"/>
          <w:szCs w:val="24"/>
          <w:lang w:eastAsia="en-US" w:bidi="ar-SA"/>
        </w:rPr>
        <w:t>Komisyon, öğrenci staj kılavuzlarının düzenlenmesini, staj ile ilgili form ve belgelerin hazırlanması, öğrenci staj işlerinin koordinasyonunu ve staj çalışmalarının bölümler tarafından yürütülmesinin sağlanması,</w:t>
      </w:r>
    </w:p>
    <w:p w14:paraId="7CABC3E8" w14:textId="77777777" w:rsidR="00E66230" w:rsidRPr="00560E52" w:rsidRDefault="00E66230" w:rsidP="00E66230">
      <w:pPr>
        <w:numPr>
          <w:ilvl w:val="0"/>
          <w:numId w:val="16"/>
        </w:numPr>
        <w:pBdr>
          <w:top w:val="nil"/>
          <w:left w:val="nil"/>
          <w:bottom w:val="nil"/>
          <w:right w:val="nil"/>
          <w:between w:val="nil"/>
        </w:pBdr>
        <w:tabs>
          <w:tab w:val="left" w:pos="370"/>
          <w:tab w:val="left" w:pos="993"/>
        </w:tabs>
        <w:autoSpaceDE/>
        <w:autoSpaceDN/>
        <w:ind w:firstLine="720"/>
        <w:jc w:val="both"/>
        <w:rPr>
          <w:sz w:val="24"/>
          <w:szCs w:val="24"/>
        </w:rPr>
      </w:pPr>
      <w:r w:rsidRPr="00560E52">
        <w:rPr>
          <w:sz w:val="24"/>
          <w:szCs w:val="24"/>
        </w:rPr>
        <w:t>Staj ile ilgili aksayan hususların tespiti, staj süreçlerinin iyileştirilmesi,</w:t>
      </w:r>
    </w:p>
    <w:p w14:paraId="6487A17A" w14:textId="77777777" w:rsidR="00E66230" w:rsidRPr="00560E52" w:rsidRDefault="00E66230" w:rsidP="00E66230">
      <w:pPr>
        <w:numPr>
          <w:ilvl w:val="0"/>
          <w:numId w:val="16"/>
        </w:numPr>
        <w:pBdr>
          <w:top w:val="nil"/>
          <w:left w:val="nil"/>
          <w:bottom w:val="nil"/>
          <w:right w:val="nil"/>
          <w:between w:val="nil"/>
        </w:pBdr>
        <w:tabs>
          <w:tab w:val="left" w:pos="370"/>
          <w:tab w:val="left" w:pos="993"/>
        </w:tabs>
        <w:autoSpaceDE/>
        <w:autoSpaceDN/>
        <w:ind w:firstLine="720"/>
        <w:jc w:val="both"/>
        <w:rPr>
          <w:sz w:val="24"/>
          <w:szCs w:val="24"/>
        </w:rPr>
      </w:pPr>
      <w:r w:rsidRPr="00560E52">
        <w:rPr>
          <w:sz w:val="24"/>
          <w:szCs w:val="24"/>
        </w:rPr>
        <w:t xml:space="preserve">Staj ile ilgili mevzuat ve değişikliklerin takibi, kalite belgelerinin güncellenmesi, </w:t>
      </w:r>
    </w:p>
    <w:p w14:paraId="424AAB73" w14:textId="77777777" w:rsidR="00E66230" w:rsidRPr="00560E52" w:rsidRDefault="00E66230" w:rsidP="00E66230">
      <w:pPr>
        <w:widowControl/>
        <w:numPr>
          <w:ilvl w:val="0"/>
          <w:numId w:val="16"/>
        </w:numPr>
        <w:pBdr>
          <w:top w:val="nil"/>
          <w:left w:val="nil"/>
          <w:bottom w:val="nil"/>
          <w:right w:val="nil"/>
          <w:between w:val="nil"/>
        </w:pBdr>
        <w:tabs>
          <w:tab w:val="left" w:pos="370"/>
          <w:tab w:val="left" w:pos="993"/>
          <w:tab w:val="left" w:pos="1418"/>
        </w:tabs>
        <w:autoSpaceDE/>
        <w:autoSpaceDN/>
        <w:adjustRightInd w:val="0"/>
        <w:ind w:firstLine="720"/>
        <w:jc w:val="both"/>
        <w:rPr>
          <w:rFonts w:eastAsiaTheme="minorHAnsi"/>
          <w:sz w:val="24"/>
          <w:szCs w:val="24"/>
          <w:lang w:eastAsia="en-US" w:bidi="ar-SA"/>
        </w:rPr>
      </w:pPr>
      <w:r w:rsidRPr="00560E52">
        <w:rPr>
          <w:sz w:val="24"/>
          <w:szCs w:val="24"/>
        </w:rPr>
        <w:t>Kurum/kuruluşlarla staj konusunda yapılacak protokollerin hazırlanması, sürdürülebilirliğinin sağlanması,</w:t>
      </w:r>
    </w:p>
    <w:p w14:paraId="45A0245B" w14:textId="77777777" w:rsidR="00E66230" w:rsidRPr="00560E52" w:rsidRDefault="00E66230" w:rsidP="00E66230">
      <w:pPr>
        <w:widowControl/>
        <w:numPr>
          <w:ilvl w:val="0"/>
          <w:numId w:val="16"/>
        </w:numPr>
        <w:pBdr>
          <w:top w:val="nil"/>
          <w:left w:val="nil"/>
          <w:bottom w:val="nil"/>
          <w:right w:val="nil"/>
          <w:between w:val="nil"/>
        </w:pBdr>
        <w:tabs>
          <w:tab w:val="left" w:pos="370"/>
          <w:tab w:val="left" w:pos="993"/>
          <w:tab w:val="left" w:pos="1418"/>
        </w:tabs>
        <w:autoSpaceDE/>
        <w:autoSpaceDN/>
        <w:adjustRightInd w:val="0"/>
        <w:ind w:firstLine="720"/>
        <w:jc w:val="both"/>
        <w:rPr>
          <w:rFonts w:eastAsiaTheme="minorHAnsi"/>
          <w:sz w:val="24"/>
          <w:szCs w:val="24"/>
          <w:lang w:eastAsia="en-US" w:bidi="ar-SA"/>
        </w:rPr>
      </w:pPr>
      <w:r w:rsidRPr="00560E52">
        <w:rPr>
          <w:rFonts w:eastAsiaTheme="minorHAnsi"/>
          <w:sz w:val="24"/>
          <w:szCs w:val="24"/>
          <w:lang w:eastAsia="en-US" w:bidi="ar-SA"/>
        </w:rPr>
        <w:lastRenderedPageBreak/>
        <w:t>Öğrencilerin stajlar hakkında bilgilendirilmesi amacıyla her bahar dönemi bir seminer düzenlenmesi.</w:t>
      </w:r>
    </w:p>
    <w:p w14:paraId="47FB9ABD" w14:textId="4E16B138" w:rsidR="00531642" w:rsidRPr="00560E52" w:rsidRDefault="00531642" w:rsidP="004D3CC5">
      <w:pPr>
        <w:pBdr>
          <w:top w:val="nil"/>
          <w:left w:val="nil"/>
          <w:bottom w:val="nil"/>
          <w:right w:val="nil"/>
          <w:between w:val="nil"/>
        </w:pBdr>
        <w:tabs>
          <w:tab w:val="left" w:pos="370"/>
        </w:tabs>
        <w:autoSpaceDE/>
        <w:autoSpaceDN/>
        <w:ind w:firstLine="720"/>
        <w:jc w:val="both"/>
        <w:rPr>
          <w:b/>
          <w:bCs/>
          <w:sz w:val="24"/>
          <w:szCs w:val="24"/>
        </w:rPr>
      </w:pPr>
      <w:r w:rsidRPr="00560E52">
        <w:rPr>
          <w:rFonts w:eastAsiaTheme="minorHAnsi"/>
          <w:b/>
          <w:bCs/>
          <w:sz w:val="24"/>
          <w:szCs w:val="24"/>
          <w:lang w:eastAsia="en-US" w:bidi="ar-SA"/>
        </w:rPr>
        <w:t xml:space="preserve">Bölüm Staj Komisyonu </w:t>
      </w:r>
      <w:r w:rsidR="00D67D85" w:rsidRPr="00560E52">
        <w:rPr>
          <w:rFonts w:eastAsiaTheme="minorHAnsi"/>
          <w:b/>
          <w:bCs/>
          <w:sz w:val="24"/>
          <w:szCs w:val="24"/>
          <w:lang w:eastAsia="en-US" w:bidi="ar-SA"/>
        </w:rPr>
        <w:t>ve Görevleri</w:t>
      </w:r>
    </w:p>
    <w:p w14:paraId="6EED833C" w14:textId="5A5BA8B2" w:rsidR="00E66230" w:rsidRPr="00560E52" w:rsidRDefault="001020DC" w:rsidP="00E66230">
      <w:pPr>
        <w:widowControl/>
        <w:tabs>
          <w:tab w:val="left" w:pos="993"/>
        </w:tabs>
        <w:adjustRightInd w:val="0"/>
        <w:ind w:firstLine="720"/>
        <w:jc w:val="both"/>
        <w:rPr>
          <w:sz w:val="24"/>
          <w:szCs w:val="24"/>
        </w:rPr>
      </w:pPr>
      <w:bookmarkStart w:id="0" w:name="_Hlk182293615"/>
      <w:r w:rsidRPr="00560E52">
        <w:rPr>
          <w:b/>
          <w:sz w:val="24"/>
          <w:szCs w:val="24"/>
        </w:rPr>
        <w:t>MADDE</w:t>
      </w:r>
      <w:r w:rsidR="00C30884" w:rsidRPr="00560E52">
        <w:rPr>
          <w:b/>
          <w:sz w:val="24"/>
          <w:szCs w:val="24"/>
        </w:rPr>
        <w:t xml:space="preserve"> </w:t>
      </w:r>
      <w:r w:rsidR="00F116EB" w:rsidRPr="00560E52">
        <w:rPr>
          <w:b/>
          <w:sz w:val="24"/>
          <w:szCs w:val="24"/>
        </w:rPr>
        <w:t>7</w:t>
      </w:r>
      <w:r w:rsidR="00C46002" w:rsidRPr="00560E52">
        <w:rPr>
          <w:b/>
          <w:sz w:val="24"/>
          <w:szCs w:val="24"/>
        </w:rPr>
        <w:t xml:space="preserve"> </w:t>
      </w:r>
      <w:r w:rsidR="00C46002" w:rsidRPr="00560E52">
        <w:rPr>
          <w:rFonts w:eastAsiaTheme="minorHAnsi"/>
          <w:b/>
          <w:bCs/>
          <w:sz w:val="24"/>
          <w:szCs w:val="24"/>
          <w:lang w:eastAsia="en-US" w:bidi="ar-SA"/>
        </w:rPr>
        <w:t xml:space="preserve">– </w:t>
      </w:r>
      <w:bookmarkEnd w:id="0"/>
      <w:r w:rsidR="00E66230" w:rsidRPr="00560E52">
        <w:rPr>
          <w:rFonts w:eastAsiaTheme="minorHAnsi"/>
          <w:bCs/>
          <w:sz w:val="24"/>
          <w:szCs w:val="24"/>
          <w:lang w:eastAsia="en-US" w:bidi="ar-SA"/>
        </w:rPr>
        <w:t>(1)</w:t>
      </w:r>
      <w:r w:rsidR="00E66230" w:rsidRPr="00560E52">
        <w:rPr>
          <w:rFonts w:eastAsiaTheme="minorHAnsi"/>
          <w:b/>
          <w:bCs/>
          <w:sz w:val="24"/>
          <w:szCs w:val="24"/>
          <w:lang w:eastAsia="en-US" w:bidi="ar-SA"/>
        </w:rPr>
        <w:t xml:space="preserve"> </w:t>
      </w:r>
      <w:r w:rsidR="00E66230" w:rsidRPr="00560E52">
        <w:rPr>
          <w:sz w:val="24"/>
          <w:szCs w:val="24"/>
        </w:rPr>
        <w:t xml:space="preserve">Fakültenin her bölümünde staj çalışmaları, Bölüm Staj Komisyonu tarafından yürütülür. Staj komisyonunda yer alacak üyeler, Bölüm Başkanı tarafından bölüm öğretim elemanları arasından görevlendirilir. Komisyon, bölüm öğretim elemanları arasından en az ikisi öğretim üyesi olmak üzere seçilen 3 üyeden oluşur. Komisyon başkan ve üyelerinin görev süresi 3 yıldır. </w:t>
      </w:r>
      <w:r w:rsidR="00E66230" w:rsidRPr="00560E52">
        <w:rPr>
          <w:rFonts w:eastAsiaTheme="minorHAnsi"/>
          <w:sz w:val="24"/>
          <w:szCs w:val="24"/>
          <w:lang w:eastAsia="en-US" w:bidi="ar-SA"/>
        </w:rPr>
        <w:t>Süresi biten üyeler yeniden görevlendirilebilirler. Süreleri bitmeden herhangi bir nedenle ayrılan üyelerin yerine, üyelerin ait olduğu birimden olmak ve kalan süreyi tamamlamak üzere yeni bir görevlendirme yapılır.</w:t>
      </w:r>
    </w:p>
    <w:p w14:paraId="28D07F6C" w14:textId="2829FE4E" w:rsidR="00E66230" w:rsidRPr="00560E52" w:rsidRDefault="00E66230" w:rsidP="00E66230">
      <w:pPr>
        <w:pStyle w:val="ListeParagraf"/>
        <w:widowControl/>
        <w:numPr>
          <w:ilvl w:val="0"/>
          <w:numId w:val="26"/>
        </w:numPr>
        <w:tabs>
          <w:tab w:val="left" w:pos="993"/>
        </w:tabs>
        <w:adjustRightInd w:val="0"/>
        <w:ind w:firstLine="720"/>
        <w:rPr>
          <w:sz w:val="24"/>
          <w:szCs w:val="24"/>
        </w:rPr>
      </w:pPr>
      <w:r w:rsidRPr="00560E52">
        <w:rPr>
          <w:sz w:val="24"/>
          <w:szCs w:val="24"/>
        </w:rPr>
        <w:t xml:space="preserve"> Bölüm öğrencilerinin staj çalışmaları, Fakülte Staj Yönergesine bağlı kalınarak hazırlanan Bölüm Staj Uygulama Esasları uyarınca Bölüm Staj Komisyonu tarafından düzenlenir, yürütülür ve denetlenir. Bölüm Staj Komisyonu’nun görev ve yetkileri</w:t>
      </w:r>
      <w:r w:rsidR="00725074">
        <w:rPr>
          <w:rFonts w:eastAsiaTheme="minorHAnsi"/>
          <w:sz w:val="24"/>
          <w:szCs w:val="24"/>
          <w:lang w:eastAsia="en-US" w:bidi="ar-SA"/>
        </w:rPr>
        <w:t xml:space="preserve"> şunlardır:</w:t>
      </w:r>
    </w:p>
    <w:p w14:paraId="61B517FE" w14:textId="77777777" w:rsidR="00E66230" w:rsidRPr="00560E52" w:rsidRDefault="00E66230" w:rsidP="00E66230">
      <w:pPr>
        <w:pStyle w:val="ListeParagraf"/>
        <w:widowControl/>
        <w:numPr>
          <w:ilvl w:val="0"/>
          <w:numId w:val="17"/>
        </w:numPr>
        <w:tabs>
          <w:tab w:val="left" w:pos="1418"/>
        </w:tabs>
        <w:adjustRightInd w:val="0"/>
        <w:ind w:firstLine="720"/>
        <w:rPr>
          <w:rFonts w:eastAsiaTheme="minorHAnsi"/>
          <w:sz w:val="24"/>
          <w:szCs w:val="24"/>
          <w:lang w:eastAsia="en-US" w:bidi="ar-SA"/>
        </w:rPr>
      </w:pPr>
      <w:r w:rsidRPr="00560E52">
        <w:rPr>
          <w:rFonts w:eastAsiaTheme="minorHAnsi"/>
          <w:sz w:val="24"/>
          <w:szCs w:val="24"/>
          <w:lang w:eastAsia="en-US" w:bidi="ar-SA"/>
        </w:rPr>
        <w:t>Stajlarla ilgili işleri organize etmek, ön hazırlıkları yapmak ve staj tarihlerini belirlemek,</w:t>
      </w:r>
    </w:p>
    <w:p w14:paraId="7B66493B" w14:textId="77777777" w:rsidR="00E66230" w:rsidRPr="00560E52" w:rsidRDefault="00E66230" w:rsidP="00E66230">
      <w:pPr>
        <w:pStyle w:val="ListeParagraf"/>
        <w:widowControl/>
        <w:numPr>
          <w:ilvl w:val="0"/>
          <w:numId w:val="17"/>
        </w:numPr>
        <w:tabs>
          <w:tab w:val="left" w:pos="1418"/>
        </w:tabs>
        <w:adjustRightInd w:val="0"/>
        <w:ind w:firstLine="720"/>
        <w:rPr>
          <w:rFonts w:eastAsiaTheme="minorHAnsi"/>
          <w:sz w:val="24"/>
          <w:szCs w:val="24"/>
          <w:lang w:eastAsia="en-US" w:bidi="ar-SA"/>
        </w:rPr>
      </w:pPr>
      <w:r w:rsidRPr="00560E52">
        <w:rPr>
          <w:rFonts w:eastAsiaTheme="minorHAnsi"/>
          <w:sz w:val="24"/>
          <w:szCs w:val="24"/>
          <w:lang w:eastAsia="en-US" w:bidi="ar-SA"/>
        </w:rPr>
        <w:t>Stajlarla ilgili bölüm uygulama esaslarını belirlemek,</w:t>
      </w:r>
    </w:p>
    <w:p w14:paraId="1E145419" w14:textId="77777777" w:rsidR="00E66230" w:rsidRPr="00560E52" w:rsidRDefault="00E66230" w:rsidP="00E66230">
      <w:pPr>
        <w:pStyle w:val="ListeParagraf"/>
        <w:widowControl/>
        <w:numPr>
          <w:ilvl w:val="0"/>
          <w:numId w:val="17"/>
        </w:numPr>
        <w:tabs>
          <w:tab w:val="left" w:pos="1418"/>
        </w:tabs>
        <w:adjustRightInd w:val="0"/>
        <w:ind w:firstLine="720"/>
        <w:rPr>
          <w:rFonts w:eastAsiaTheme="minorHAnsi"/>
          <w:sz w:val="24"/>
          <w:szCs w:val="24"/>
          <w:lang w:eastAsia="en-US" w:bidi="ar-SA"/>
        </w:rPr>
      </w:pPr>
      <w:r w:rsidRPr="00560E52">
        <w:rPr>
          <w:rFonts w:eastAsiaTheme="minorHAnsi"/>
          <w:sz w:val="24"/>
          <w:szCs w:val="24"/>
          <w:lang w:eastAsia="en-US" w:bidi="ar-SA"/>
        </w:rPr>
        <w:t>Staj yerlerini belirlemek amacıyla öğrencilere yardımcı olmak,</w:t>
      </w:r>
    </w:p>
    <w:p w14:paraId="0CEAF9B5" w14:textId="77777777" w:rsidR="00E66230" w:rsidRPr="00560E52" w:rsidRDefault="00E66230" w:rsidP="00E66230">
      <w:pPr>
        <w:pStyle w:val="ListeParagraf"/>
        <w:widowControl/>
        <w:numPr>
          <w:ilvl w:val="0"/>
          <w:numId w:val="17"/>
        </w:numPr>
        <w:tabs>
          <w:tab w:val="left" w:pos="1418"/>
        </w:tabs>
        <w:adjustRightInd w:val="0"/>
        <w:ind w:firstLine="720"/>
        <w:rPr>
          <w:rFonts w:eastAsiaTheme="minorHAnsi"/>
          <w:sz w:val="24"/>
          <w:szCs w:val="24"/>
          <w:lang w:eastAsia="en-US" w:bidi="ar-SA"/>
        </w:rPr>
      </w:pPr>
      <w:r w:rsidRPr="00560E52">
        <w:rPr>
          <w:sz w:val="24"/>
          <w:szCs w:val="24"/>
        </w:rPr>
        <w:t>Öğrenci staj işlerinin koordinasyonu ve değerlendirilmesini yapar.</w:t>
      </w:r>
    </w:p>
    <w:p w14:paraId="2D7A5831" w14:textId="77777777" w:rsidR="00E66230" w:rsidRPr="00560E52" w:rsidRDefault="00E66230" w:rsidP="00E66230">
      <w:pPr>
        <w:pStyle w:val="ListeParagraf"/>
        <w:widowControl/>
        <w:numPr>
          <w:ilvl w:val="0"/>
          <w:numId w:val="17"/>
        </w:numPr>
        <w:tabs>
          <w:tab w:val="left" w:pos="1418"/>
        </w:tabs>
        <w:adjustRightInd w:val="0"/>
        <w:ind w:firstLine="720"/>
        <w:rPr>
          <w:rStyle w:val="cf01"/>
          <w:rFonts w:ascii="Times New Roman" w:eastAsiaTheme="minorHAnsi" w:hAnsi="Times New Roman" w:cs="Times New Roman"/>
          <w:sz w:val="24"/>
          <w:szCs w:val="24"/>
          <w:lang w:eastAsia="en-US" w:bidi="ar-SA"/>
        </w:rPr>
      </w:pPr>
      <w:r w:rsidRPr="00560E52">
        <w:rPr>
          <w:rStyle w:val="cf01"/>
          <w:rFonts w:ascii="Times New Roman" w:hAnsi="Times New Roman" w:cs="Times New Roman"/>
          <w:sz w:val="24"/>
          <w:szCs w:val="24"/>
        </w:rPr>
        <w:t xml:space="preserve">Öğrencilerin teslim ettiği staj başvuru formlarını değerlendirir ve öğrencilerin staj yapacakları yerleri Fakülte Staj Komisyonuna ve bölüm web sayfasından duyurulmak üzere liste halinde ilgili bölüm başkanlığına iletir. </w:t>
      </w:r>
    </w:p>
    <w:p w14:paraId="4996158F" w14:textId="77777777" w:rsidR="00E66230" w:rsidRPr="00560E52" w:rsidRDefault="00E66230" w:rsidP="00E66230">
      <w:pPr>
        <w:pStyle w:val="ListeParagraf"/>
        <w:widowControl/>
        <w:numPr>
          <w:ilvl w:val="0"/>
          <w:numId w:val="17"/>
        </w:numPr>
        <w:tabs>
          <w:tab w:val="left" w:pos="1418"/>
        </w:tabs>
        <w:adjustRightInd w:val="0"/>
        <w:ind w:firstLine="720"/>
        <w:rPr>
          <w:rStyle w:val="cf01"/>
          <w:rFonts w:ascii="Times New Roman" w:eastAsiaTheme="minorHAnsi" w:hAnsi="Times New Roman" w:cs="Times New Roman"/>
          <w:sz w:val="24"/>
          <w:szCs w:val="24"/>
          <w:lang w:eastAsia="en-US" w:bidi="ar-SA"/>
        </w:rPr>
      </w:pPr>
      <w:r w:rsidRPr="00560E52">
        <w:rPr>
          <w:rStyle w:val="cf01"/>
          <w:rFonts w:ascii="Times New Roman" w:hAnsi="Times New Roman" w:cs="Times New Roman"/>
          <w:sz w:val="24"/>
          <w:szCs w:val="24"/>
        </w:rPr>
        <w:t>Öğrencilerin staj yerleri belli olduktan sonra staj taahhütnamesini teslim alır ve Fakülte Staj Komisyonuna iletir.</w:t>
      </w:r>
    </w:p>
    <w:p w14:paraId="1DC5ECE9" w14:textId="77777777" w:rsidR="00E66230" w:rsidRPr="00560E52" w:rsidRDefault="00E66230" w:rsidP="00E66230">
      <w:pPr>
        <w:pStyle w:val="ListeParagraf"/>
        <w:widowControl/>
        <w:numPr>
          <w:ilvl w:val="0"/>
          <w:numId w:val="17"/>
        </w:numPr>
        <w:tabs>
          <w:tab w:val="left" w:pos="1418"/>
        </w:tabs>
        <w:adjustRightInd w:val="0"/>
        <w:ind w:firstLine="720"/>
        <w:rPr>
          <w:rStyle w:val="cf01"/>
          <w:rFonts w:ascii="Times New Roman" w:eastAsiaTheme="minorHAnsi" w:hAnsi="Times New Roman" w:cs="Times New Roman"/>
          <w:sz w:val="24"/>
          <w:szCs w:val="24"/>
          <w:lang w:eastAsia="en-US" w:bidi="ar-SA"/>
        </w:rPr>
      </w:pPr>
      <w:r w:rsidRPr="00560E52">
        <w:rPr>
          <w:rStyle w:val="cf01"/>
          <w:rFonts w:ascii="Times New Roman" w:hAnsi="Times New Roman" w:cs="Times New Roman"/>
          <w:sz w:val="24"/>
          <w:szCs w:val="24"/>
        </w:rPr>
        <w:t xml:space="preserve">Stajı tamamlanan öğrencilerin ilgili belgelerini (Staj Devam Takip Çizelgesi ve Staj Sicil Fişi, Staj Raporu) teslim alıp değerlendirir ve öğrencileri stajla ilgili sözlü sınava tabi tutar. </w:t>
      </w:r>
    </w:p>
    <w:p w14:paraId="4D1E77F1" w14:textId="77777777" w:rsidR="00E66230" w:rsidRPr="00560E52" w:rsidRDefault="00E66230" w:rsidP="00E66230">
      <w:pPr>
        <w:pStyle w:val="ListeParagraf"/>
        <w:widowControl/>
        <w:numPr>
          <w:ilvl w:val="0"/>
          <w:numId w:val="17"/>
        </w:numPr>
        <w:tabs>
          <w:tab w:val="left" w:pos="1418"/>
        </w:tabs>
        <w:adjustRightInd w:val="0"/>
        <w:ind w:firstLine="720"/>
        <w:rPr>
          <w:rFonts w:eastAsiaTheme="minorHAnsi"/>
          <w:sz w:val="24"/>
          <w:szCs w:val="24"/>
          <w:lang w:eastAsia="en-US" w:bidi="ar-SA"/>
        </w:rPr>
      </w:pPr>
      <w:r w:rsidRPr="00560E52">
        <w:rPr>
          <w:rStyle w:val="cf01"/>
          <w:rFonts w:ascii="Times New Roman" w:hAnsi="Times New Roman" w:cs="Times New Roman"/>
          <w:sz w:val="24"/>
          <w:szCs w:val="24"/>
        </w:rPr>
        <w:t>Eksik veya zamanında teslim edilmeyen belgeleri değerlendirmeye almaz.</w:t>
      </w:r>
    </w:p>
    <w:p w14:paraId="24EC3577" w14:textId="77777777" w:rsidR="00E66230" w:rsidRPr="00560E52" w:rsidRDefault="00E66230" w:rsidP="00E66230">
      <w:pPr>
        <w:pStyle w:val="ListeParagraf"/>
        <w:widowControl/>
        <w:numPr>
          <w:ilvl w:val="0"/>
          <w:numId w:val="17"/>
        </w:numPr>
        <w:tabs>
          <w:tab w:val="left" w:pos="1418"/>
        </w:tabs>
        <w:adjustRightInd w:val="0"/>
        <w:ind w:firstLine="720"/>
        <w:rPr>
          <w:rFonts w:eastAsiaTheme="minorHAnsi"/>
          <w:sz w:val="24"/>
          <w:szCs w:val="24"/>
          <w:lang w:eastAsia="en-US" w:bidi="ar-SA"/>
        </w:rPr>
      </w:pPr>
      <w:r w:rsidRPr="00560E52">
        <w:rPr>
          <w:rFonts w:eastAsiaTheme="minorHAnsi"/>
          <w:sz w:val="24"/>
          <w:szCs w:val="24"/>
          <w:lang w:eastAsia="en-US" w:bidi="ar-SA"/>
        </w:rPr>
        <w:t>Staja ilişkin belgeleri geriye doğru 5 yıl olmak üzere bölüm arşiv odalarında arşivler.</w:t>
      </w:r>
    </w:p>
    <w:p w14:paraId="5ECBCF27" w14:textId="1676BB10" w:rsidR="00BE70F3" w:rsidRPr="00725074" w:rsidRDefault="00BE70F3" w:rsidP="00725074">
      <w:pPr>
        <w:pStyle w:val="ListeParagraf"/>
        <w:widowControl/>
        <w:numPr>
          <w:ilvl w:val="0"/>
          <w:numId w:val="26"/>
        </w:numPr>
        <w:tabs>
          <w:tab w:val="left" w:pos="993"/>
        </w:tabs>
        <w:adjustRightInd w:val="0"/>
        <w:rPr>
          <w:rFonts w:eastAsiaTheme="minorHAnsi"/>
          <w:sz w:val="24"/>
          <w:szCs w:val="24"/>
          <w:lang w:eastAsia="en-US" w:bidi="ar-SA"/>
        </w:rPr>
      </w:pPr>
      <w:r w:rsidRPr="00725074">
        <w:rPr>
          <w:rFonts w:eastAsiaTheme="minorHAnsi"/>
          <w:sz w:val="24"/>
          <w:szCs w:val="24"/>
          <w:lang w:eastAsia="en-US" w:bidi="ar-SA"/>
        </w:rPr>
        <w:t xml:space="preserve">Bölüm Staj Komisyonu Başkanının </w:t>
      </w:r>
      <w:r w:rsidR="00725074" w:rsidRPr="00725074">
        <w:rPr>
          <w:rFonts w:eastAsiaTheme="minorHAnsi"/>
          <w:sz w:val="24"/>
          <w:szCs w:val="24"/>
          <w:lang w:eastAsia="en-US" w:bidi="ar-SA"/>
        </w:rPr>
        <w:t>görevleri</w:t>
      </w:r>
      <w:r w:rsidR="00725074">
        <w:rPr>
          <w:rFonts w:eastAsiaTheme="minorHAnsi"/>
          <w:sz w:val="24"/>
          <w:szCs w:val="24"/>
          <w:lang w:eastAsia="en-US" w:bidi="ar-SA"/>
        </w:rPr>
        <w:t xml:space="preserve"> şunlardır: </w:t>
      </w:r>
    </w:p>
    <w:p w14:paraId="005FDD76" w14:textId="77777777" w:rsidR="00E66230" w:rsidRPr="00560E52" w:rsidRDefault="00E66230" w:rsidP="00E66230">
      <w:pPr>
        <w:pStyle w:val="ListeParagraf"/>
        <w:widowControl/>
        <w:numPr>
          <w:ilvl w:val="0"/>
          <w:numId w:val="40"/>
        </w:numPr>
        <w:tabs>
          <w:tab w:val="left" w:pos="1418"/>
        </w:tabs>
        <w:adjustRightInd w:val="0"/>
        <w:ind w:firstLine="720"/>
        <w:rPr>
          <w:sz w:val="24"/>
          <w:szCs w:val="24"/>
        </w:rPr>
      </w:pPr>
      <w:r w:rsidRPr="00560E52">
        <w:rPr>
          <w:rFonts w:eastAsiaTheme="minorHAnsi"/>
          <w:sz w:val="24"/>
          <w:szCs w:val="24"/>
          <w:lang w:eastAsia="en-US" w:bidi="ar-SA"/>
        </w:rPr>
        <w:t xml:space="preserve">Bölüm staj komisyon üyelerini gerekli gördüğü hallerde toplantıya çağırır. </w:t>
      </w:r>
    </w:p>
    <w:p w14:paraId="3D6ECBF5" w14:textId="318B4C34" w:rsidR="00BE70F3" w:rsidRPr="00725074" w:rsidRDefault="00E66230" w:rsidP="00725074">
      <w:pPr>
        <w:pStyle w:val="ListeParagraf"/>
        <w:widowControl/>
        <w:numPr>
          <w:ilvl w:val="0"/>
          <w:numId w:val="40"/>
        </w:numPr>
        <w:tabs>
          <w:tab w:val="left" w:pos="1418"/>
        </w:tabs>
        <w:adjustRightInd w:val="0"/>
        <w:ind w:firstLine="720"/>
        <w:rPr>
          <w:sz w:val="24"/>
          <w:szCs w:val="24"/>
        </w:rPr>
      </w:pPr>
      <w:r w:rsidRPr="00560E52">
        <w:rPr>
          <w:rFonts w:eastAsiaTheme="minorHAnsi"/>
          <w:sz w:val="24"/>
          <w:szCs w:val="24"/>
          <w:lang w:eastAsia="en-US" w:bidi="ar-SA"/>
        </w:rPr>
        <w:t>Bölüm staj komisyonu başkanı aynı zamanda bölümdeki ilgili staj derslerinin sorumlu öğretim üyesidir. Bu sıfatla, bölüm staj komisyonunda öğrencilerin stajda aldığı notlar belirlendikten sonra bu notları ilgili staj dersinin harf notu girişlerini yapar.</w:t>
      </w:r>
    </w:p>
    <w:p w14:paraId="18B533AB" w14:textId="24400B13" w:rsidR="00190A88" w:rsidRPr="00560E52" w:rsidRDefault="00190A88" w:rsidP="004D3CC5">
      <w:pPr>
        <w:pStyle w:val="ListeParagraf"/>
        <w:widowControl/>
        <w:tabs>
          <w:tab w:val="left" w:pos="1418"/>
        </w:tabs>
        <w:adjustRightInd w:val="0"/>
        <w:ind w:left="0" w:firstLine="720"/>
        <w:rPr>
          <w:b/>
          <w:bCs/>
          <w:sz w:val="24"/>
          <w:szCs w:val="24"/>
        </w:rPr>
      </w:pPr>
      <w:r w:rsidRPr="00560E52">
        <w:rPr>
          <w:b/>
          <w:bCs/>
          <w:sz w:val="24"/>
          <w:szCs w:val="24"/>
        </w:rPr>
        <w:t xml:space="preserve">Staj </w:t>
      </w:r>
      <w:r w:rsidR="00165327" w:rsidRPr="00560E52">
        <w:rPr>
          <w:b/>
          <w:bCs/>
          <w:sz w:val="24"/>
          <w:szCs w:val="24"/>
        </w:rPr>
        <w:t>Genel İlkeleri</w:t>
      </w:r>
    </w:p>
    <w:p w14:paraId="24C3DE23" w14:textId="77777777" w:rsidR="00E66230" w:rsidRPr="00560E52" w:rsidRDefault="001020DC" w:rsidP="00E66230">
      <w:pPr>
        <w:ind w:firstLine="720"/>
        <w:jc w:val="both"/>
        <w:rPr>
          <w:bCs/>
          <w:sz w:val="24"/>
          <w:szCs w:val="24"/>
        </w:rPr>
      </w:pPr>
      <w:r w:rsidRPr="00560E52">
        <w:rPr>
          <w:b/>
          <w:bCs/>
          <w:sz w:val="24"/>
          <w:szCs w:val="24"/>
        </w:rPr>
        <w:t>MADDE</w:t>
      </w:r>
      <w:r w:rsidR="00CD6398" w:rsidRPr="00560E52">
        <w:rPr>
          <w:b/>
          <w:bCs/>
          <w:sz w:val="24"/>
          <w:szCs w:val="24"/>
        </w:rPr>
        <w:t xml:space="preserve"> </w:t>
      </w:r>
      <w:r w:rsidR="00D304FB" w:rsidRPr="00560E52">
        <w:rPr>
          <w:b/>
          <w:bCs/>
          <w:sz w:val="24"/>
          <w:szCs w:val="24"/>
        </w:rPr>
        <w:t>8</w:t>
      </w:r>
      <w:r w:rsidR="00CD6398" w:rsidRPr="00560E52">
        <w:rPr>
          <w:b/>
          <w:bCs/>
          <w:sz w:val="24"/>
          <w:szCs w:val="24"/>
        </w:rPr>
        <w:t xml:space="preserve"> –</w:t>
      </w:r>
      <w:r w:rsidR="00CD6398" w:rsidRPr="00560E52">
        <w:rPr>
          <w:bCs/>
          <w:sz w:val="24"/>
          <w:szCs w:val="24"/>
        </w:rPr>
        <w:t xml:space="preserve"> </w:t>
      </w:r>
      <w:r w:rsidR="00E66230" w:rsidRPr="00560E52">
        <w:rPr>
          <w:bCs/>
          <w:sz w:val="24"/>
          <w:szCs w:val="24"/>
        </w:rPr>
        <w:t>(1) Staj yeri bulma sorumluluğu öğrenciye aittir. Bölüm Staj Komisyonu, staj yeri bulma konusunda öğrenciye yardımcı olur. Öğrencilerin bulup önerdiği staj yerinin uygun olup olmadığına, Bölüm Staj Komisyonu karar verir.</w:t>
      </w:r>
    </w:p>
    <w:p w14:paraId="092DA921" w14:textId="77777777" w:rsidR="00E66230" w:rsidRPr="00560E52" w:rsidRDefault="00E66230" w:rsidP="00E66230">
      <w:pPr>
        <w:pStyle w:val="ListeParagraf"/>
        <w:numPr>
          <w:ilvl w:val="0"/>
          <w:numId w:val="28"/>
        </w:numPr>
        <w:tabs>
          <w:tab w:val="left" w:pos="993"/>
        </w:tabs>
        <w:ind w:firstLine="720"/>
        <w:rPr>
          <w:bCs/>
          <w:sz w:val="24"/>
          <w:szCs w:val="24"/>
        </w:rPr>
      </w:pPr>
      <w:r w:rsidRPr="00560E52">
        <w:rPr>
          <w:bCs/>
          <w:sz w:val="24"/>
          <w:szCs w:val="24"/>
        </w:rPr>
        <w:t xml:space="preserve"> Bölüm Staj Komisyonunun uygun görmesi halinde, stajlardan biri yurt içindeki veya yurt dışındaki bir yükseköğretim kurumunda yapılabilir. </w:t>
      </w:r>
    </w:p>
    <w:p w14:paraId="37BE043F" w14:textId="77777777" w:rsidR="00E66230" w:rsidRPr="00560E52" w:rsidRDefault="00E66230" w:rsidP="00E66230">
      <w:pPr>
        <w:pStyle w:val="ListeParagraf"/>
        <w:numPr>
          <w:ilvl w:val="0"/>
          <w:numId w:val="28"/>
        </w:numPr>
        <w:tabs>
          <w:tab w:val="left" w:pos="993"/>
        </w:tabs>
        <w:ind w:firstLine="720"/>
        <w:rPr>
          <w:bCs/>
          <w:sz w:val="24"/>
          <w:szCs w:val="24"/>
        </w:rPr>
      </w:pPr>
      <w:r w:rsidRPr="00560E52">
        <w:rPr>
          <w:bCs/>
          <w:sz w:val="24"/>
          <w:szCs w:val="24"/>
        </w:rPr>
        <w:t xml:space="preserve"> Öğrenci </w:t>
      </w:r>
      <w:bookmarkStart w:id="1" w:name="_Hlk187053380"/>
      <w:r w:rsidRPr="00560E52">
        <w:rPr>
          <w:bCs/>
          <w:sz w:val="24"/>
          <w:szCs w:val="24"/>
        </w:rPr>
        <w:t xml:space="preserve">staj yapmak istediği kurumdan alacağı staj yapma isteğinin kabul edildiğine dair başlıklı veya kaşeli, tarihli ve stajın adını içeren onaylı staj başvuru formu ile Bölüm Staj Komisyonu’na başvurur. </w:t>
      </w:r>
      <w:bookmarkEnd w:id="1"/>
      <w:r w:rsidRPr="00560E52">
        <w:rPr>
          <w:bCs/>
          <w:sz w:val="24"/>
          <w:szCs w:val="24"/>
        </w:rPr>
        <w:t xml:space="preserve">Öğrencinin başvurusu Bölüm Staj Komisyonu tarafından incelenerek ve gerektiğinde staj yeriyle ilgili detaylı bilgiler istenerek stajın o kurumda yapılıp yapılmayacağına karar verilir. </w:t>
      </w:r>
    </w:p>
    <w:p w14:paraId="3A3F6247" w14:textId="7BA4400B" w:rsidR="00B04AD8" w:rsidRPr="00560E52" w:rsidRDefault="00E66230" w:rsidP="00E66230">
      <w:pPr>
        <w:pStyle w:val="ListeParagraf"/>
        <w:numPr>
          <w:ilvl w:val="0"/>
          <w:numId w:val="28"/>
        </w:numPr>
        <w:tabs>
          <w:tab w:val="left" w:pos="993"/>
        </w:tabs>
        <w:ind w:firstLine="720"/>
        <w:rPr>
          <w:bCs/>
          <w:sz w:val="24"/>
          <w:szCs w:val="24"/>
        </w:rPr>
      </w:pPr>
      <w:r w:rsidRPr="00560E52">
        <w:rPr>
          <w:bCs/>
          <w:sz w:val="24"/>
          <w:szCs w:val="24"/>
        </w:rPr>
        <w:t xml:space="preserve"> Öğrenci kabul edildiği kurumda staja başlamadan staj başvuru formunu ilgili birimlere onaylatmak zorundadır. </w:t>
      </w:r>
      <w:r w:rsidR="00165327" w:rsidRPr="00560E52">
        <w:rPr>
          <w:bCs/>
          <w:sz w:val="24"/>
          <w:szCs w:val="24"/>
        </w:rPr>
        <w:t xml:space="preserve"> </w:t>
      </w:r>
    </w:p>
    <w:p w14:paraId="1C058CC1" w14:textId="77777777" w:rsidR="00F20F6B" w:rsidRPr="00560E52" w:rsidRDefault="00F20F6B" w:rsidP="00F20F6B">
      <w:pPr>
        <w:pStyle w:val="ListeParagraf"/>
        <w:numPr>
          <w:ilvl w:val="0"/>
          <w:numId w:val="28"/>
        </w:numPr>
        <w:tabs>
          <w:tab w:val="left" w:pos="993"/>
        </w:tabs>
        <w:ind w:firstLine="720"/>
        <w:rPr>
          <w:bCs/>
          <w:sz w:val="24"/>
          <w:szCs w:val="24"/>
        </w:rPr>
      </w:pPr>
      <w:r w:rsidRPr="00560E52">
        <w:rPr>
          <w:bCs/>
          <w:sz w:val="24"/>
          <w:szCs w:val="24"/>
        </w:rPr>
        <w:t xml:space="preserve">Resmî tatil ilan edilen günlerde staj yapılamaz. </w:t>
      </w:r>
    </w:p>
    <w:p w14:paraId="1BF57872" w14:textId="77777777" w:rsidR="00F20F6B" w:rsidRPr="00560E52" w:rsidRDefault="00F20F6B" w:rsidP="00F20F6B">
      <w:pPr>
        <w:pStyle w:val="ListeParagraf"/>
        <w:numPr>
          <w:ilvl w:val="0"/>
          <w:numId w:val="28"/>
        </w:numPr>
        <w:tabs>
          <w:tab w:val="left" w:pos="993"/>
        </w:tabs>
        <w:ind w:firstLine="720"/>
        <w:rPr>
          <w:bCs/>
          <w:sz w:val="24"/>
          <w:szCs w:val="24"/>
        </w:rPr>
      </w:pPr>
      <w:r w:rsidRPr="00560E52">
        <w:rPr>
          <w:bCs/>
          <w:sz w:val="24"/>
          <w:szCs w:val="24"/>
        </w:rPr>
        <w:t xml:space="preserve"> Stajlar tam gün mesai şeklinde yapılır, tam mesaiyi doldurmayan günler staja sayılmaz.</w:t>
      </w:r>
    </w:p>
    <w:p w14:paraId="33ACA09D" w14:textId="37FDE902" w:rsidR="00B04AD8" w:rsidRPr="00560E52" w:rsidRDefault="00D13D68" w:rsidP="004D3CC5">
      <w:pPr>
        <w:pStyle w:val="ListeParagraf"/>
        <w:numPr>
          <w:ilvl w:val="0"/>
          <w:numId w:val="28"/>
        </w:numPr>
        <w:tabs>
          <w:tab w:val="left" w:pos="993"/>
        </w:tabs>
        <w:ind w:firstLine="720"/>
        <w:rPr>
          <w:bCs/>
          <w:sz w:val="24"/>
          <w:szCs w:val="24"/>
        </w:rPr>
      </w:pPr>
      <w:r w:rsidRPr="00560E52">
        <w:rPr>
          <w:bCs/>
          <w:sz w:val="24"/>
          <w:szCs w:val="24"/>
        </w:rPr>
        <w:t xml:space="preserve"> </w:t>
      </w:r>
      <w:r w:rsidR="00F20F6B" w:rsidRPr="00560E52">
        <w:rPr>
          <w:bCs/>
          <w:sz w:val="24"/>
          <w:szCs w:val="24"/>
        </w:rPr>
        <w:t>Öğrenciler, staj süresince devamsızlık yaptığı günleri telafi ederek 20 iş gününü staj yerinde tamamlamak zorundadır.</w:t>
      </w:r>
    </w:p>
    <w:p w14:paraId="11767509" w14:textId="77777777" w:rsidR="00F20F6B" w:rsidRPr="00560E52" w:rsidRDefault="00F20F6B" w:rsidP="00F20F6B">
      <w:pPr>
        <w:pStyle w:val="ListeParagraf"/>
        <w:numPr>
          <w:ilvl w:val="0"/>
          <w:numId w:val="28"/>
        </w:numPr>
        <w:tabs>
          <w:tab w:val="left" w:pos="993"/>
        </w:tabs>
        <w:ind w:firstLine="720"/>
        <w:rPr>
          <w:bCs/>
          <w:sz w:val="24"/>
          <w:szCs w:val="24"/>
        </w:rPr>
      </w:pPr>
      <w:r w:rsidRPr="00560E52">
        <w:rPr>
          <w:bCs/>
          <w:sz w:val="24"/>
          <w:szCs w:val="24"/>
        </w:rPr>
        <w:lastRenderedPageBreak/>
        <w:t xml:space="preserve">Öğrencilerin belgeleyebildikleri mücbir bir sebepten dolayı staja devam edemedikleri veya staja başlamadan önce teslim ettikleri taahhütnameye uyamadıkları hallerde yaşayacakları olası mağduriyet ile ilişkili olarak nihai değerlendirmeyi fakülte staj komisyonu yapar. Fakülte staj komisyonu bu değerlendirmeyi yaparken öğrencilerden her türlü kanıt dokümanını isteyebilir. Mücbir bir sebep oluşmadan taahhütnameye uyulmadığı takdirde her türlü sorumluluk öğrenciye ait olup, taahhütname hükümleri aynen uygulanır. </w:t>
      </w:r>
    </w:p>
    <w:p w14:paraId="0874A07B" w14:textId="77777777" w:rsidR="00F20F6B" w:rsidRPr="00560E52" w:rsidRDefault="00F20F6B" w:rsidP="00F20F6B">
      <w:pPr>
        <w:pStyle w:val="ListeParagraf"/>
        <w:numPr>
          <w:ilvl w:val="0"/>
          <w:numId w:val="28"/>
        </w:numPr>
        <w:tabs>
          <w:tab w:val="left" w:pos="1134"/>
        </w:tabs>
        <w:ind w:firstLine="720"/>
        <w:rPr>
          <w:bCs/>
          <w:sz w:val="24"/>
          <w:szCs w:val="24"/>
        </w:rPr>
      </w:pPr>
      <w:r w:rsidRPr="00560E52">
        <w:rPr>
          <w:bCs/>
          <w:sz w:val="24"/>
          <w:szCs w:val="24"/>
        </w:rPr>
        <w:t xml:space="preserve">Yurtiçinde veya yurtdışında yapılacak stajlarda İş Kazası ve Meslek Hastalığı ve Genel Sağlık Sigortası yapılması zorunludur. Yurtiçinde yapılmak üzere staj başvurusu bölüm staj komisyonu tarafından onaylanan öğrencilerin sigorta işlemleri fakülte tarafından yapılır. Yurtdışı stajlarında sigorta masrafları dâhil her türlü sorumluluk öğrenciye aittir. </w:t>
      </w:r>
    </w:p>
    <w:p w14:paraId="054E6B39" w14:textId="31A24A9E" w:rsidR="00B04AD8" w:rsidRPr="00560E52" w:rsidRDefault="00D13D68" w:rsidP="004D3CC5">
      <w:pPr>
        <w:pStyle w:val="ListeParagraf"/>
        <w:numPr>
          <w:ilvl w:val="0"/>
          <w:numId w:val="28"/>
        </w:numPr>
        <w:tabs>
          <w:tab w:val="left" w:pos="1134"/>
        </w:tabs>
        <w:ind w:firstLine="720"/>
        <w:rPr>
          <w:bCs/>
          <w:sz w:val="24"/>
          <w:szCs w:val="24"/>
        </w:rPr>
      </w:pPr>
      <w:r w:rsidRPr="00560E52">
        <w:rPr>
          <w:bCs/>
          <w:sz w:val="24"/>
          <w:szCs w:val="24"/>
        </w:rPr>
        <w:t xml:space="preserve"> </w:t>
      </w:r>
      <w:r w:rsidR="00165327" w:rsidRPr="00560E52">
        <w:rPr>
          <w:bCs/>
          <w:sz w:val="24"/>
          <w:szCs w:val="24"/>
        </w:rPr>
        <w:t xml:space="preserve">SGK girişi yapıldıktan sonra staj yeri değiştirilemez. </w:t>
      </w:r>
    </w:p>
    <w:p w14:paraId="577430D5" w14:textId="77777777" w:rsidR="00F20F6B" w:rsidRPr="00560E52" w:rsidRDefault="00D13D68" w:rsidP="00F20F6B">
      <w:pPr>
        <w:pStyle w:val="ListeParagraf"/>
        <w:numPr>
          <w:ilvl w:val="0"/>
          <w:numId w:val="28"/>
        </w:numPr>
        <w:tabs>
          <w:tab w:val="left" w:pos="1134"/>
        </w:tabs>
        <w:ind w:firstLine="720"/>
        <w:rPr>
          <w:bCs/>
          <w:sz w:val="24"/>
          <w:szCs w:val="24"/>
        </w:rPr>
      </w:pPr>
      <w:r w:rsidRPr="00560E52">
        <w:rPr>
          <w:bCs/>
          <w:sz w:val="24"/>
          <w:szCs w:val="24"/>
        </w:rPr>
        <w:t xml:space="preserve"> </w:t>
      </w:r>
      <w:r w:rsidR="00F20F6B" w:rsidRPr="00560E52">
        <w:rPr>
          <w:bCs/>
          <w:sz w:val="24"/>
          <w:szCs w:val="24"/>
        </w:rPr>
        <w:t xml:space="preserve">Staj başvurusunun kabulü ile staj sürecinin yürütülmesi ve stajın değerlendirmesine yönelik bölümlere özel uygulamalar Fakülte Kurulu onayı ile yürürlüğe giren Bölüm Staj Uygulama Esaslarıyla belirlenir. </w:t>
      </w:r>
    </w:p>
    <w:p w14:paraId="342A51E5" w14:textId="001933A1" w:rsidR="00F20F6B" w:rsidRPr="00725074" w:rsidRDefault="00F20F6B" w:rsidP="00725074">
      <w:pPr>
        <w:pStyle w:val="ListeParagraf"/>
        <w:numPr>
          <w:ilvl w:val="0"/>
          <w:numId w:val="28"/>
        </w:numPr>
        <w:tabs>
          <w:tab w:val="left" w:pos="1134"/>
        </w:tabs>
        <w:ind w:firstLine="720"/>
        <w:rPr>
          <w:bCs/>
          <w:sz w:val="24"/>
          <w:szCs w:val="24"/>
        </w:rPr>
      </w:pPr>
      <w:r w:rsidRPr="00560E52">
        <w:rPr>
          <w:bCs/>
          <w:sz w:val="24"/>
          <w:szCs w:val="24"/>
        </w:rPr>
        <w:t xml:space="preserve"> Her staj çalışması sonrasında öğrenci stajda yaptığı çalışmaları Bölüm Staj Uygulama Esaslarında belirtildiği şekilde bir rapor hazırlar. </w:t>
      </w:r>
    </w:p>
    <w:p w14:paraId="3EA60E98" w14:textId="4D01C1CA" w:rsidR="00166E5F" w:rsidRPr="00560E52" w:rsidRDefault="00166E5F" w:rsidP="00F20F6B">
      <w:pPr>
        <w:pStyle w:val="ListeParagraf"/>
        <w:tabs>
          <w:tab w:val="left" w:pos="1134"/>
        </w:tabs>
        <w:ind w:left="720" w:firstLine="0"/>
        <w:rPr>
          <w:bCs/>
          <w:sz w:val="24"/>
          <w:szCs w:val="24"/>
        </w:rPr>
      </w:pPr>
      <w:r w:rsidRPr="00560E52">
        <w:rPr>
          <w:b/>
          <w:bCs/>
          <w:sz w:val="24"/>
          <w:szCs w:val="24"/>
        </w:rPr>
        <w:t>Staj</w:t>
      </w:r>
      <w:r w:rsidR="00E662C6" w:rsidRPr="00560E52">
        <w:rPr>
          <w:b/>
          <w:bCs/>
          <w:sz w:val="24"/>
          <w:szCs w:val="24"/>
        </w:rPr>
        <w:t xml:space="preserve"> Yarıyılları ve Süresi</w:t>
      </w:r>
    </w:p>
    <w:p w14:paraId="61D9C140" w14:textId="793DABF7" w:rsidR="00135A45" w:rsidRPr="00560E52" w:rsidRDefault="001020DC" w:rsidP="004D3CC5">
      <w:pPr>
        <w:ind w:firstLine="720"/>
        <w:jc w:val="both"/>
        <w:rPr>
          <w:sz w:val="24"/>
          <w:szCs w:val="24"/>
        </w:rPr>
      </w:pPr>
      <w:r w:rsidRPr="00560E52">
        <w:rPr>
          <w:b/>
          <w:bCs/>
          <w:sz w:val="24"/>
          <w:szCs w:val="24"/>
        </w:rPr>
        <w:t>MADDE</w:t>
      </w:r>
      <w:r w:rsidR="00166E5F" w:rsidRPr="00560E52">
        <w:rPr>
          <w:b/>
          <w:bCs/>
          <w:sz w:val="24"/>
          <w:szCs w:val="24"/>
        </w:rPr>
        <w:t xml:space="preserve"> </w:t>
      </w:r>
      <w:r w:rsidR="00D304FB" w:rsidRPr="00560E52">
        <w:rPr>
          <w:b/>
          <w:bCs/>
          <w:sz w:val="24"/>
          <w:szCs w:val="24"/>
        </w:rPr>
        <w:t>9</w:t>
      </w:r>
      <w:r w:rsidR="00ED5CFB" w:rsidRPr="00560E52">
        <w:rPr>
          <w:b/>
          <w:bCs/>
          <w:sz w:val="24"/>
          <w:szCs w:val="24"/>
        </w:rPr>
        <w:t xml:space="preserve"> –</w:t>
      </w:r>
      <w:r w:rsidR="00ED5CFB" w:rsidRPr="00560E52">
        <w:rPr>
          <w:bCs/>
          <w:sz w:val="24"/>
          <w:szCs w:val="24"/>
        </w:rPr>
        <w:t xml:space="preserve"> </w:t>
      </w:r>
      <w:r w:rsidR="004A1080" w:rsidRPr="00560E52">
        <w:rPr>
          <w:bCs/>
          <w:sz w:val="24"/>
          <w:szCs w:val="24"/>
        </w:rPr>
        <w:t>(1)</w:t>
      </w:r>
      <w:r w:rsidR="000244AC" w:rsidRPr="00560E52">
        <w:rPr>
          <w:bCs/>
          <w:sz w:val="24"/>
          <w:szCs w:val="24"/>
        </w:rPr>
        <w:t xml:space="preserve"> </w:t>
      </w:r>
      <w:r w:rsidR="00E662C6" w:rsidRPr="00560E52">
        <w:rPr>
          <w:sz w:val="24"/>
          <w:szCs w:val="24"/>
        </w:rPr>
        <w:t xml:space="preserve">Stajların yaz tatiline rastlayan aylarda yapılması esastır. </w:t>
      </w:r>
    </w:p>
    <w:p w14:paraId="48662256" w14:textId="77777777" w:rsidR="00F20F6B" w:rsidRPr="00560E52" w:rsidRDefault="00135A45" w:rsidP="00F20F6B">
      <w:pPr>
        <w:ind w:firstLine="720"/>
        <w:jc w:val="both"/>
        <w:rPr>
          <w:sz w:val="24"/>
          <w:szCs w:val="24"/>
        </w:rPr>
      </w:pPr>
      <w:r w:rsidRPr="00560E52">
        <w:rPr>
          <w:sz w:val="24"/>
          <w:szCs w:val="24"/>
        </w:rPr>
        <w:t>(2)</w:t>
      </w:r>
      <w:r w:rsidR="00B95587" w:rsidRPr="00560E52">
        <w:rPr>
          <w:sz w:val="24"/>
          <w:szCs w:val="24"/>
        </w:rPr>
        <w:t xml:space="preserve"> </w:t>
      </w:r>
      <w:r w:rsidR="00F20F6B" w:rsidRPr="00560E52">
        <w:rPr>
          <w:sz w:val="24"/>
          <w:szCs w:val="24"/>
        </w:rPr>
        <w:t>Fakülte bölümlerinin en erken 4. yarıyıllarındaki derslere kayıt yaptırmış ve devam şartını yerine getirmiş öğrenciler, bölümlerin müfredat programlarındaki sürelere bağlı olarak stajlarını bölümlerince hazırlanacak programa göre yaparlar.</w:t>
      </w:r>
    </w:p>
    <w:p w14:paraId="3BF7B8A6" w14:textId="09A26B23" w:rsidR="000244AC" w:rsidRPr="00560E52" w:rsidRDefault="00B95587" w:rsidP="004D3CC5">
      <w:pPr>
        <w:pStyle w:val="ListeParagraf"/>
        <w:tabs>
          <w:tab w:val="left" w:pos="993"/>
        </w:tabs>
        <w:ind w:left="0" w:firstLine="720"/>
        <w:rPr>
          <w:bCs/>
          <w:sz w:val="24"/>
          <w:szCs w:val="24"/>
        </w:rPr>
      </w:pPr>
      <w:r w:rsidRPr="00560E52">
        <w:rPr>
          <w:sz w:val="24"/>
          <w:szCs w:val="24"/>
        </w:rPr>
        <w:t>(3)</w:t>
      </w:r>
      <w:r w:rsidR="000244AC" w:rsidRPr="00560E52">
        <w:rPr>
          <w:sz w:val="24"/>
          <w:szCs w:val="24"/>
        </w:rPr>
        <w:t xml:space="preserve"> </w:t>
      </w:r>
      <w:r w:rsidR="00E662C6" w:rsidRPr="00560E52">
        <w:rPr>
          <w:sz w:val="24"/>
          <w:szCs w:val="24"/>
        </w:rPr>
        <w:t>Öğrenci bütün derslerini tamamlamış ancak stajını henüz tamamlayamamış ise stajını herhangi bir ayda yapabilir.</w:t>
      </w:r>
    </w:p>
    <w:p w14:paraId="0F6E17D1" w14:textId="722268AF" w:rsidR="0037747F" w:rsidRPr="00560E52" w:rsidRDefault="00B95587" w:rsidP="000361DA">
      <w:pPr>
        <w:pStyle w:val="ListeParagraf"/>
        <w:tabs>
          <w:tab w:val="left" w:pos="993"/>
        </w:tabs>
        <w:ind w:left="0" w:firstLine="720"/>
        <w:rPr>
          <w:sz w:val="24"/>
          <w:szCs w:val="24"/>
        </w:rPr>
      </w:pPr>
      <w:r w:rsidRPr="00560E52">
        <w:rPr>
          <w:sz w:val="24"/>
          <w:szCs w:val="24"/>
        </w:rPr>
        <w:t xml:space="preserve">(4) </w:t>
      </w:r>
      <w:r w:rsidR="00F20F6B" w:rsidRPr="00560E52">
        <w:rPr>
          <w:sz w:val="24"/>
          <w:szCs w:val="24"/>
        </w:rPr>
        <w:t>Staj sürelerinin hesabında fiilen çalışılan gün sayısı esas alınır.</w:t>
      </w:r>
    </w:p>
    <w:p w14:paraId="6513D367" w14:textId="77777777" w:rsidR="00F20F6B" w:rsidRPr="00560E52" w:rsidRDefault="00F20F6B" w:rsidP="00F20F6B">
      <w:pPr>
        <w:pStyle w:val="ListeParagraf"/>
        <w:tabs>
          <w:tab w:val="left" w:pos="993"/>
        </w:tabs>
        <w:ind w:left="0" w:firstLine="720"/>
        <w:rPr>
          <w:bCs/>
          <w:sz w:val="24"/>
          <w:szCs w:val="24"/>
        </w:rPr>
      </w:pPr>
      <w:r w:rsidRPr="00560E52">
        <w:rPr>
          <w:sz w:val="24"/>
          <w:szCs w:val="24"/>
        </w:rPr>
        <w:t xml:space="preserve">(5) Zorunlu staj, öğrencinin en erken 4. döneminden sonra yapması gereken birinci staj ile 6. döneminden sonra yapması gereken ikinci stajdan oluşur. Her iki staj süresi de 20 iş günüdür. </w:t>
      </w:r>
    </w:p>
    <w:p w14:paraId="6511C04E" w14:textId="720FEA5D" w:rsidR="000244AC" w:rsidRPr="00560E52" w:rsidRDefault="00B95587" w:rsidP="004D3CC5">
      <w:pPr>
        <w:pStyle w:val="ListeParagraf"/>
        <w:tabs>
          <w:tab w:val="left" w:pos="993"/>
        </w:tabs>
        <w:ind w:left="0" w:firstLine="720"/>
        <w:rPr>
          <w:bCs/>
          <w:sz w:val="24"/>
          <w:szCs w:val="24"/>
        </w:rPr>
      </w:pPr>
      <w:r w:rsidRPr="00560E52">
        <w:rPr>
          <w:sz w:val="24"/>
          <w:szCs w:val="24"/>
        </w:rPr>
        <w:t>(6)</w:t>
      </w:r>
      <w:r w:rsidR="000244AC" w:rsidRPr="00560E52">
        <w:rPr>
          <w:sz w:val="24"/>
          <w:szCs w:val="24"/>
        </w:rPr>
        <w:t xml:space="preserve"> </w:t>
      </w:r>
      <w:r w:rsidR="00E662C6" w:rsidRPr="00560E52">
        <w:rPr>
          <w:sz w:val="24"/>
          <w:szCs w:val="24"/>
        </w:rPr>
        <w:t>Stajları başarısız olarak değerlendirilen öğrenciler, yeniden staj yapmak zorundadır.</w:t>
      </w:r>
    </w:p>
    <w:p w14:paraId="31BA0036" w14:textId="61DE47B5" w:rsidR="00F20F6B" w:rsidRPr="00725074" w:rsidRDefault="00B95587" w:rsidP="00725074">
      <w:pPr>
        <w:pStyle w:val="ListeParagraf"/>
        <w:tabs>
          <w:tab w:val="left" w:pos="993"/>
        </w:tabs>
        <w:ind w:left="0" w:firstLine="720"/>
        <w:rPr>
          <w:sz w:val="24"/>
          <w:szCs w:val="24"/>
        </w:rPr>
      </w:pPr>
      <w:r w:rsidRPr="00560E52">
        <w:rPr>
          <w:sz w:val="24"/>
          <w:szCs w:val="24"/>
        </w:rPr>
        <w:t xml:space="preserve">(7) </w:t>
      </w:r>
      <w:r w:rsidR="00F20F6B" w:rsidRPr="00560E52">
        <w:rPr>
          <w:sz w:val="24"/>
          <w:szCs w:val="24"/>
        </w:rPr>
        <w:t xml:space="preserve">Staj yapan öğrenciler hakkında 5510 sayılı Kanunun 5. maddesinin birinci fıkrasının (b) bendi uyarınca iş kazası ve meslek hastalığı sigortası uygulanır. Bu öğrencilerden bakmakla yükümlü olunan kişi durumunda olmayanlar hakkında ayrıca genel sağlık sigortası hükümleri uygulanır. Bu fıkra kapsamında ödenecek primler 5510 sayılı Kanunun 87. maddesinin birinci fıkrasının (e) bendi uyarınca fakülte bütçesinin ilgili kaleminden karşılanır. </w:t>
      </w:r>
    </w:p>
    <w:p w14:paraId="3E763C58" w14:textId="414290CE" w:rsidR="003669F0" w:rsidRPr="00560E52" w:rsidRDefault="0039514B" w:rsidP="004D3CC5">
      <w:pPr>
        <w:pBdr>
          <w:top w:val="nil"/>
          <w:left w:val="nil"/>
          <w:bottom w:val="nil"/>
          <w:right w:val="nil"/>
          <w:between w:val="nil"/>
        </w:pBdr>
        <w:autoSpaceDE/>
        <w:autoSpaceDN/>
        <w:ind w:firstLine="720"/>
        <w:jc w:val="both"/>
        <w:rPr>
          <w:b/>
          <w:bCs/>
          <w:sz w:val="24"/>
          <w:szCs w:val="24"/>
        </w:rPr>
      </w:pPr>
      <w:r w:rsidRPr="00560E52">
        <w:rPr>
          <w:b/>
          <w:bCs/>
          <w:sz w:val="24"/>
          <w:szCs w:val="24"/>
        </w:rPr>
        <w:t>İsteğe Bağlı Staj</w:t>
      </w:r>
    </w:p>
    <w:p w14:paraId="37C85F6E" w14:textId="27B6D48E" w:rsidR="00F20F6B" w:rsidRPr="00725074" w:rsidRDefault="003669F0" w:rsidP="00725074">
      <w:pPr>
        <w:pStyle w:val="ListeParagraf"/>
        <w:ind w:left="0" w:firstLine="720"/>
        <w:rPr>
          <w:sz w:val="24"/>
          <w:szCs w:val="24"/>
        </w:rPr>
      </w:pPr>
      <w:r w:rsidRPr="00560E52">
        <w:rPr>
          <w:b/>
          <w:bCs/>
          <w:sz w:val="24"/>
          <w:szCs w:val="24"/>
        </w:rPr>
        <w:t xml:space="preserve">MADDE </w:t>
      </w:r>
      <w:r w:rsidR="00D304FB" w:rsidRPr="00560E52">
        <w:rPr>
          <w:b/>
          <w:bCs/>
          <w:sz w:val="24"/>
          <w:szCs w:val="24"/>
        </w:rPr>
        <w:t>10</w:t>
      </w:r>
      <w:r w:rsidR="00ED5CFB" w:rsidRPr="00560E52">
        <w:rPr>
          <w:b/>
          <w:bCs/>
          <w:sz w:val="24"/>
          <w:szCs w:val="24"/>
        </w:rPr>
        <w:t xml:space="preserve"> –</w:t>
      </w:r>
      <w:r w:rsidR="00ED5CFB" w:rsidRPr="00560E52">
        <w:rPr>
          <w:bCs/>
          <w:sz w:val="24"/>
          <w:szCs w:val="24"/>
        </w:rPr>
        <w:t xml:space="preserve"> </w:t>
      </w:r>
      <w:r w:rsidRPr="00560E52">
        <w:rPr>
          <w:bCs/>
          <w:sz w:val="24"/>
          <w:szCs w:val="24"/>
        </w:rPr>
        <w:t xml:space="preserve">(1) </w:t>
      </w:r>
      <w:r w:rsidR="00F20F6B" w:rsidRPr="00560E52">
        <w:rPr>
          <w:sz w:val="24"/>
          <w:szCs w:val="24"/>
        </w:rPr>
        <w:t xml:space="preserve">Bu stajı yapan öğrencilerin sigortalanmaları öğrenci talepleri değerlendirilerek ilgili yıldaki mali ödenek çerçevesinde Fakülte Yönetim Kurulu tarafından değerlendirilir. Sigortalanmaları gerçekleştirilemeyen öğrencilerin iş yerinde yaptıkları çalışmalar staj faaliyetleri olarak nitelendirilmez. İsteğe bağlı yapılan stajlar ders yükü olarak kabul edilmez. İsteğe bağlı stajları Fakülte Yönetim Kurulu tarafından uygun görülen öğrenciler, zorunlu staj yapan öğrencilerin sorumlu oldukları tüm prosedürleri uygulamak durumundadır. Öğrencinin isteğe bağlı stajda beyan ettiği süre kadar staja devam etmemesi veya </w:t>
      </w:r>
      <w:r w:rsidR="00F20F6B" w:rsidRPr="00560E52">
        <w:rPr>
          <w:bCs/>
          <w:sz w:val="24"/>
          <w:szCs w:val="24"/>
        </w:rPr>
        <w:t>staja başlamadan önce teslim ettiği taahhütnameye uymadığı takdirde her türlü sorumluluk öğrenciye ait olup, taahhütname hükümleri aynen uygulanır.</w:t>
      </w:r>
    </w:p>
    <w:p w14:paraId="7B581EF4" w14:textId="626780E3" w:rsidR="003669F0" w:rsidRPr="00560E52" w:rsidRDefault="009C1B46" w:rsidP="004D3CC5">
      <w:pPr>
        <w:pStyle w:val="ListeParagraf"/>
        <w:ind w:left="0" w:firstLine="720"/>
        <w:rPr>
          <w:b/>
          <w:bCs/>
          <w:sz w:val="24"/>
          <w:szCs w:val="24"/>
        </w:rPr>
      </w:pPr>
      <w:r w:rsidRPr="00560E52">
        <w:rPr>
          <w:b/>
          <w:bCs/>
          <w:sz w:val="24"/>
          <w:szCs w:val="24"/>
        </w:rPr>
        <w:t xml:space="preserve">Yurt Dışında Staj </w:t>
      </w:r>
    </w:p>
    <w:p w14:paraId="0A86B62B" w14:textId="77777777" w:rsidR="00F20F6B" w:rsidRPr="00560E52" w:rsidRDefault="001020DC" w:rsidP="00F20F6B">
      <w:pPr>
        <w:pStyle w:val="ListeParagraf"/>
        <w:ind w:left="0" w:firstLine="720"/>
        <w:rPr>
          <w:sz w:val="24"/>
          <w:szCs w:val="24"/>
        </w:rPr>
      </w:pPr>
      <w:r w:rsidRPr="00560E52">
        <w:rPr>
          <w:b/>
          <w:bCs/>
          <w:sz w:val="24"/>
          <w:szCs w:val="24"/>
        </w:rPr>
        <w:t>MADDE</w:t>
      </w:r>
      <w:r w:rsidR="009C1B46" w:rsidRPr="00560E52">
        <w:rPr>
          <w:b/>
          <w:bCs/>
          <w:sz w:val="24"/>
          <w:szCs w:val="24"/>
        </w:rPr>
        <w:t xml:space="preserve"> </w:t>
      </w:r>
      <w:r w:rsidR="00D304FB" w:rsidRPr="00560E52">
        <w:rPr>
          <w:b/>
          <w:bCs/>
          <w:sz w:val="24"/>
          <w:szCs w:val="24"/>
        </w:rPr>
        <w:t>11</w:t>
      </w:r>
      <w:r w:rsidR="00ED5CFB" w:rsidRPr="00560E52">
        <w:rPr>
          <w:b/>
          <w:bCs/>
          <w:sz w:val="24"/>
          <w:szCs w:val="24"/>
        </w:rPr>
        <w:t xml:space="preserve"> –</w:t>
      </w:r>
      <w:r w:rsidR="00ED5CFB" w:rsidRPr="00560E52">
        <w:rPr>
          <w:bCs/>
          <w:sz w:val="24"/>
          <w:szCs w:val="24"/>
        </w:rPr>
        <w:t xml:space="preserve"> </w:t>
      </w:r>
      <w:r w:rsidR="003669F0" w:rsidRPr="00560E52">
        <w:rPr>
          <w:bCs/>
          <w:sz w:val="24"/>
          <w:szCs w:val="24"/>
        </w:rPr>
        <w:t>(1)</w:t>
      </w:r>
      <w:r w:rsidR="004F680C" w:rsidRPr="00560E52">
        <w:rPr>
          <w:bCs/>
          <w:sz w:val="24"/>
          <w:szCs w:val="24"/>
        </w:rPr>
        <w:t xml:space="preserve"> </w:t>
      </w:r>
      <w:r w:rsidR="00F20F6B" w:rsidRPr="00560E52">
        <w:rPr>
          <w:sz w:val="24"/>
          <w:szCs w:val="24"/>
        </w:rPr>
        <w:t xml:space="preserve">Öğrenciler yurt dışı stajlarını, üniversitenin ilgili kurumu aracılığıyla Erasmus değişim programı kapsamında veya ilişkili olduğu yabancı üniversite, kurum veya kuruluşlar ile Uluslararası Teknik Stajyer Öğrenci Değişim Birliği Türkiye Milli Komitesi (IAESTE) tarafından belirlenen kurum ve kuruluşlarda yapabilir. Yurt dışında yapılacak stajlar IAESTE yönetmelikleri ve kurallarıyla, Fakülte Yönetim Kurulu’nun kararları çerçevesinde uygulanır. Yabancı uyruklu öğrenciler stajlarını kendi ülkelerinde ya da bir başka yabancı </w:t>
      </w:r>
      <w:r w:rsidR="00F20F6B" w:rsidRPr="00560E52">
        <w:rPr>
          <w:sz w:val="24"/>
          <w:szCs w:val="24"/>
        </w:rPr>
        <w:lastRenderedPageBreak/>
        <w:t>ülkede yapabilirler. Staj konusunda yurtdışındaki üniversitelerin ilgili birimleri ile ilgili ikili anlaşma yapılabilir. İkili anlaşma yapılan ülkelerde stajın tamamı ya da anlaşma kurallarına göre bir kısmı yurtdışında yapılabilir. İkili anlaşma gereği stajının bir kısmını yurtdışında yapan öğrenci, geri kalan süreyi kendi ülkesinde tamamlamak zorundadır.</w:t>
      </w:r>
    </w:p>
    <w:p w14:paraId="4D67FD85" w14:textId="77777777" w:rsidR="00F20F6B" w:rsidRPr="00560E52" w:rsidRDefault="00F20F6B" w:rsidP="00F20F6B">
      <w:pPr>
        <w:pStyle w:val="ListeParagraf"/>
        <w:numPr>
          <w:ilvl w:val="0"/>
          <w:numId w:val="37"/>
        </w:numPr>
        <w:tabs>
          <w:tab w:val="left" w:pos="993"/>
        </w:tabs>
        <w:ind w:firstLine="720"/>
        <w:rPr>
          <w:sz w:val="24"/>
          <w:szCs w:val="24"/>
        </w:rPr>
      </w:pPr>
      <w:r w:rsidRPr="00560E52">
        <w:rPr>
          <w:sz w:val="24"/>
          <w:szCs w:val="24"/>
        </w:rPr>
        <w:t>Öğrenciler öğretim programlarını aksatmayacak şekilde, ders çizelgelerinde yer alan staj uygulamalarını Bölüm Staj Komisyonu’nun uygun görüşüne göre yurt dışında yapabilirler.</w:t>
      </w:r>
    </w:p>
    <w:p w14:paraId="2975C457" w14:textId="77777777" w:rsidR="00F20F6B" w:rsidRPr="00560E52" w:rsidRDefault="00F20F6B" w:rsidP="00F20F6B">
      <w:pPr>
        <w:pStyle w:val="ListeParagraf"/>
        <w:numPr>
          <w:ilvl w:val="0"/>
          <w:numId w:val="37"/>
        </w:numPr>
        <w:tabs>
          <w:tab w:val="left" w:pos="993"/>
        </w:tabs>
        <w:ind w:firstLine="720"/>
        <w:rPr>
          <w:sz w:val="24"/>
          <w:szCs w:val="24"/>
        </w:rPr>
      </w:pPr>
      <w:r w:rsidRPr="00560E52">
        <w:rPr>
          <w:sz w:val="24"/>
          <w:szCs w:val="24"/>
        </w:rPr>
        <w:t xml:space="preserve"> Stajını yurt dışında tamamlayan öğrenciler, staj çalışmalarına ilişkin belgelerini ve dosyasını Bölüm Staj Komisyonu’na teslim eder. Bu kapsamdaki stajlara ilişkin ölçme ve değerlendirme işlemleri bu yönetmeliğin ilgili hükümleri doğrultusunda yürütülür.</w:t>
      </w:r>
    </w:p>
    <w:p w14:paraId="4829254A" w14:textId="181A32CE" w:rsidR="00F20F6B" w:rsidRPr="00725074" w:rsidRDefault="00F20F6B" w:rsidP="00725074">
      <w:pPr>
        <w:pStyle w:val="ListeParagraf"/>
        <w:numPr>
          <w:ilvl w:val="0"/>
          <w:numId w:val="37"/>
        </w:numPr>
        <w:tabs>
          <w:tab w:val="left" w:pos="993"/>
        </w:tabs>
        <w:ind w:firstLine="720"/>
        <w:rPr>
          <w:sz w:val="24"/>
          <w:szCs w:val="24"/>
        </w:rPr>
      </w:pPr>
      <w:r w:rsidRPr="00560E52">
        <w:rPr>
          <w:sz w:val="24"/>
          <w:szCs w:val="24"/>
        </w:rPr>
        <w:t xml:space="preserve"> Yurt dışında staj yapacak öğrencilerin sigortalanması amacıyla sigortacılık alanında faaliyet gösteren yerli veya yabancı kurum ve kuruluşlara ödenecek primler, Üniversite tarafından karşılanmaz.</w:t>
      </w:r>
    </w:p>
    <w:p w14:paraId="76E598CA" w14:textId="0249114B" w:rsidR="00190A88" w:rsidRPr="00560E52" w:rsidRDefault="00190A88" w:rsidP="004D3CC5">
      <w:pPr>
        <w:widowControl/>
        <w:pBdr>
          <w:top w:val="nil"/>
          <w:left w:val="nil"/>
          <w:bottom w:val="nil"/>
          <w:right w:val="nil"/>
          <w:between w:val="nil"/>
        </w:pBdr>
        <w:tabs>
          <w:tab w:val="left" w:pos="389"/>
          <w:tab w:val="left" w:pos="426"/>
          <w:tab w:val="left" w:pos="993"/>
        </w:tabs>
        <w:autoSpaceDE/>
        <w:autoSpaceDN/>
        <w:adjustRightInd w:val="0"/>
        <w:ind w:firstLine="720"/>
        <w:jc w:val="both"/>
        <w:rPr>
          <w:rFonts w:eastAsiaTheme="minorHAnsi"/>
          <w:b/>
          <w:bCs/>
          <w:sz w:val="24"/>
          <w:szCs w:val="24"/>
          <w:lang w:eastAsia="en-US" w:bidi="ar-SA"/>
        </w:rPr>
      </w:pPr>
      <w:r w:rsidRPr="00560E52">
        <w:rPr>
          <w:rFonts w:eastAsiaTheme="minorHAnsi"/>
          <w:b/>
          <w:bCs/>
          <w:sz w:val="24"/>
          <w:szCs w:val="24"/>
          <w:lang w:eastAsia="en-US" w:bidi="ar-SA"/>
        </w:rPr>
        <w:t>Staj Yerleri</w:t>
      </w:r>
    </w:p>
    <w:p w14:paraId="5C63D64E" w14:textId="77777777" w:rsidR="00F20F6B" w:rsidRPr="00560E52" w:rsidRDefault="00156945" w:rsidP="00F20F6B">
      <w:pPr>
        <w:pStyle w:val="ListeParagraf"/>
        <w:ind w:left="0" w:firstLine="720"/>
        <w:rPr>
          <w:sz w:val="24"/>
          <w:szCs w:val="24"/>
        </w:rPr>
      </w:pPr>
      <w:r w:rsidRPr="00560E52">
        <w:rPr>
          <w:b/>
          <w:bCs/>
          <w:sz w:val="24"/>
          <w:szCs w:val="24"/>
        </w:rPr>
        <w:t xml:space="preserve">MADDE </w:t>
      </w:r>
      <w:r w:rsidR="00D304FB" w:rsidRPr="00560E52">
        <w:rPr>
          <w:b/>
          <w:bCs/>
          <w:sz w:val="24"/>
          <w:szCs w:val="24"/>
        </w:rPr>
        <w:t>12</w:t>
      </w:r>
      <w:r w:rsidR="00ED5CFB" w:rsidRPr="00560E52">
        <w:rPr>
          <w:b/>
          <w:bCs/>
          <w:sz w:val="24"/>
          <w:szCs w:val="24"/>
        </w:rPr>
        <w:t xml:space="preserve"> –</w:t>
      </w:r>
      <w:r w:rsidR="00ED5CFB" w:rsidRPr="00560E52">
        <w:rPr>
          <w:bCs/>
          <w:sz w:val="24"/>
          <w:szCs w:val="24"/>
        </w:rPr>
        <w:t xml:space="preserve"> </w:t>
      </w:r>
      <w:r w:rsidR="00F20F6B" w:rsidRPr="00560E52">
        <w:rPr>
          <w:bCs/>
          <w:sz w:val="24"/>
          <w:szCs w:val="24"/>
        </w:rPr>
        <w:t xml:space="preserve">(1) </w:t>
      </w:r>
      <w:r w:rsidR="00F20F6B" w:rsidRPr="00560E52">
        <w:rPr>
          <w:sz w:val="24"/>
          <w:szCs w:val="24"/>
        </w:rPr>
        <w:t xml:space="preserve">Staj, öğrencinin eğitim-öğretim gördüğü alanıyla ilgili kamu kurum ve kuruluşları ile özel sektör kuruluşlarında yapılır. </w:t>
      </w:r>
    </w:p>
    <w:p w14:paraId="696E019C" w14:textId="4D8AEA01" w:rsidR="00F20F6B" w:rsidRPr="00725074" w:rsidRDefault="00F20F6B" w:rsidP="00725074">
      <w:pPr>
        <w:pStyle w:val="ListeParagraf"/>
        <w:numPr>
          <w:ilvl w:val="0"/>
          <w:numId w:val="38"/>
        </w:numPr>
        <w:tabs>
          <w:tab w:val="left" w:pos="993"/>
        </w:tabs>
        <w:ind w:firstLine="720"/>
        <w:rPr>
          <w:sz w:val="24"/>
          <w:szCs w:val="24"/>
        </w:rPr>
      </w:pPr>
      <w:r w:rsidRPr="00560E52">
        <w:rPr>
          <w:sz w:val="24"/>
          <w:szCs w:val="24"/>
        </w:rPr>
        <w:t xml:space="preserve"> Öğrencinin staj yapacağı iş yerinin faaliyet konusu, öğrenim gördüğü bölümün misyonuna, müfredatının içeriğine uygun ve tamamlayıcı nitelikte olmalıdır. </w:t>
      </w:r>
    </w:p>
    <w:p w14:paraId="48963CD0" w14:textId="0278A567" w:rsidR="00190A88" w:rsidRPr="00560E52" w:rsidRDefault="00190A88" w:rsidP="00F20F6B">
      <w:pPr>
        <w:pStyle w:val="ListeParagraf"/>
        <w:ind w:left="0" w:firstLine="720"/>
        <w:rPr>
          <w:rFonts w:eastAsiaTheme="minorHAnsi"/>
          <w:b/>
          <w:bCs/>
          <w:sz w:val="24"/>
          <w:szCs w:val="24"/>
          <w:lang w:eastAsia="en-US" w:bidi="ar-SA"/>
        </w:rPr>
      </w:pPr>
      <w:r w:rsidRPr="00560E52">
        <w:rPr>
          <w:rFonts w:eastAsiaTheme="minorHAnsi"/>
          <w:b/>
          <w:bCs/>
          <w:sz w:val="24"/>
          <w:szCs w:val="24"/>
          <w:lang w:eastAsia="en-US" w:bidi="ar-SA"/>
        </w:rPr>
        <w:t xml:space="preserve">Staj </w:t>
      </w:r>
      <w:r w:rsidR="00F46EB6" w:rsidRPr="00560E52">
        <w:rPr>
          <w:rFonts w:eastAsiaTheme="minorHAnsi"/>
          <w:b/>
          <w:bCs/>
          <w:sz w:val="24"/>
          <w:szCs w:val="24"/>
          <w:lang w:eastAsia="en-US" w:bidi="ar-SA"/>
        </w:rPr>
        <w:t>B</w:t>
      </w:r>
      <w:r w:rsidRPr="00560E52">
        <w:rPr>
          <w:rFonts w:eastAsiaTheme="minorHAnsi"/>
          <w:b/>
          <w:bCs/>
          <w:sz w:val="24"/>
          <w:szCs w:val="24"/>
          <w:lang w:eastAsia="en-US" w:bidi="ar-SA"/>
        </w:rPr>
        <w:t>aşvurusu</w:t>
      </w:r>
    </w:p>
    <w:p w14:paraId="14746C2B" w14:textId="77777777" w:rsidR="00F20F6B" w:rsidRPr="00560E52" w:rsidRDefault="001020DC" w:rsidP="00F20F6B">
      <w:pPr>
        <w:widowControl/>
        <w:adjustRightInd w:val="0"/>
        <w:ind w:firstLine="720"/>
        <w:jc w:val="both"/>
        <w:rPr>
          <w:rFonts w:eastAsiaTheme="minorHAnsi"/>
          <w:sz w:val="24"/>
          <w:szCs w:val="24"/>
          <w:lang w:eastAsia="en-US" w:bidi="ar-SA"/>
        </w:rPr>
      </w:pPr>
      <w:r w:rsidRPr="00560E52">
        <w:rPr>
          <w:rFonts w:eastAsiaTheme="minorHAnsi"/>
          <w:b/>
          <w:bCs/>
          <w:sz w:val="24"/>
          <w:szCs w:val="24"/>
          <w:lang w:eastAsia="en-US" w:bidi="ar-SA"/>
        </w:rPr>
        <w:t>MADDE</w:t>
      </w:r>
      <w:r w:rsidR="00190A88" w:rsidRPr="00560E52">
        <w:rPr>
          <w:rFonts w:eastAsiaTheme="minorHAnsi"/>
          <w:b/>
          <w:bCs/>
          <w:sz w:val="24"/>
          <w:szCs w:val="24"/>
          <w:lang w:eastAsia="en-US" w:bidi="ar-SA"/>
        </w:rPr>
        <w:t xml:space="preserve"> </w:t>
      </w:r>
      <w:r w:rsidR="00D304FB" w:rsidRPr="00560E52">
        <w:rPr>
          <w:rFonts w:eastAsiaTheme="minorHAnsi"/>
          <w:b/>
          <w:bCs/>
          <w:sz w:val="24"/>
          <w:szCs w:val="24"/>
          <w:lang w:eastAsia="en-US" w:bidi="ar-SA"/>
        </w:rPr>
        <w:t>13</w:t>
      </w:r>
      <w:r w:rsidR="00C46002" w:rsidRPr="00560E52">
        <w:rPr>
          <w:rFonts w:eastAsiaTheme="minorHAnsi"/>
          <w:b/>
          <w:bCs/>
          <w:sz w:val="24"/>
          <w:szCs w:val="24"/>
          <w:lang w:eastAsia="en-US" w:bidi="ar-SA"/>
        </w:rPr>
        <w:t xml:space="preserve"> –</w:t>
      </w:r>
      <w:r w:rsidR="00190A88" w:rsidRPr="00560E52">
        <w:rPr>
          <w:rFonts w:eastAsiaTheme="minorHAnsi"/>
          <w:b/>
          <w:bCs/>
          <w:sz w:val="24"/>
          <w:szCs w:val="24"/>
          <w:lang w:eastAsia="en-US" w:bidi="ar-SA"/>
        </w:rPr>
        <w:t xml:space="preserve"> </w:t>
      </w:r>
      <w:r w:rsidR="00F20F6B" w:rsidRPr="00560E52">
        <w:rPr>
          <w:rFonts w:eastAsiaTheme="minorHAnsi"/>
          <w:sz w:val="24"/>
          <w:szCs w:val="24"/>
          <w:lang w:eastAsia="en-US" w:bidi="ar-SA"/>
        </w:rPr>
        <w:t>1) Staj yapmak isteyen öğrenciler, akademik takvimde ilan edilen tarihlerde</w:t>
      </w:r>
      <w:r w:rsidR="00F20F6B" w:rsidRPr="00560E52">
        <w:rPr>
          <w:rFonts w:eastAsiaTheme="minorHAnsi"/>
          <w:b/>
          <w:bCs/>
          <w:sz w:val="24"/>
          <w:szCs w:val="24"/>
          <w:lang w:eastAsia="en-US" w:bidi="ar-SA"/>
        </w:rPr>
        <w:t xml:space="preserve"> </w:t>
      </w:r>
      <w:r w:rsidR="00F20F6B" w:rsidRPr="00560E52">
        <w:rPr>
          <w:rFonts w:eastAsiaTheme="minorHAnsi"/>
          <w:sz w:val="24"/>
          <w:szCs w:val="24"/>
          <w:lang w:eastAsia="en-US" w:bidi="ar-SA"/>
        </w:rPr>
        <w:t>staj başvuru formunu doldurarak Bölüm Staj Komisyon Başkanı’na teslim ederler.</w:t>
      </w:r>
    </w:p>
    <w:p w14:paraId="516667EA" w14:textId="77777777" w:rsidR="00F20F6B" w:rsidRPr="00560E52" w:rsidRDefault="00F20F6B" w:rsidP="00F20F6B">
      <w:pPr>
        <w:widowControl/>
        <w:adjustRightInd w:val="0"/>
        <w:ind w:firstLine="720"/>
        <w:jc w:val="both"/>
        <w:rPr>
          <w:rFonts w:eastAsiaTheme="minorHAnsi"/>
          <w:sz w:val="24"/>
          <w:szCs w:val="24"/>
          <w:lang w:eastAsia="en-US" w:bidi="ar-SA"/>
        </w:rPr>
      </w:pPr>
      <w:r w:rsidRPr="00560E52">
        <w:rPr>
          <w:rFonts w:eastAsiaTheme="minorHAnsi"/>
          <w:sz w:val="24"/>
          <w:szCs w:val="24"/>
          <w:lang w:eastAsia="en-US" w:bidi="ar-SA"/>
        </w:rPr>
        <w:t>(2) Bölüm Staj Komisyonu staj başvuru formlarını inceler ve buna göre staj kabul listesini Fakülte Staj Komisyonuna iletir. Nihai staj listesi bölüm web sitesinde duyurulur.</w:t>
      </w:r>
    </w:p>
    <w:p w14:paraId="60AD61FC" w14:textId="77777777" w:rsidR="00F20F6B" w:rsidRPr="00560E52" w:rsidRDefault="00F20F6B" w:rsidP="00F20F6B">
      <w:pPr>
        <w:widowControl/>
        <w:adjustRightInd w:val="0"/>
        <w:ind w:firstLine="720"/>
        <w:jc w:val="both"/>
        <w:rPr>
          <w:rFonts w:eastAsiaTheme="minorHAnsi"/>
          <w:b/>
          <w:bCs/>
          <w:sz w:val="24"/>
          <w:szCs w:val="24"/>
          <w:lang w:eastAsia="en-US" w:bidi="ar-SA"/>
        </w:rPr>
      </w:pPr>
      <w:r w:rsidRPr="00560E52">
        <w:rPr>
          <w:rFonts w:eastAsiaTheme="minorHAnsi"/>
          <w:b/>
          <w:bCs/>
          <w:sz w:val="24"/>
          <w:szCs w:val="24"/>
          <w:lang w:eastAsia="en-US" w:bidi="ar-SA"/>
        </w:rPr>
        <w:t>Staj Belgeleri</w:t>
      </w:r>
    </w:p>
    <w:p w14:paraId="7694E28D" w14:textId="77777777" w:rsidR="00F20F6B" w:rsidRPr="00560E52" w:rsidRDefault="00F20F6B" w:rsidP="00F20F6B">
      <w:pPr>
        <w:widowControl/>
        <w:adjustRightInd w:val="0"/>
        <w:ind w:firstLine="720"/>
        <w:jc w:val="both"/>
        <w:rPr>
          <w:rFonts w:eastAsiaTheme="minorHAnsi"/>
          <w:sz w:val="24"/>
          <w:szCs w:val="24"/>
          <w:lang w:eastAsia="en-US" w:bidi="ar-SA"/>
        </w:rPr>
      </w:pPr>
      <w:r w:rsidRPr="00560E52">
        <w:rPr>
          <w:rFonts w:eastAsiaTheme="minorHAnsi"/>
          <w:b/>
          <w:bCs/>
          <w:sz w:val="24"/>
          <w:szCs w:val="24"/>
          <w:lang w:eastAsia="en-US" w:bidi="ar-SA"/>
        </w:rPr>
        <w:t>MADDE 14</w:t>
      </w:r>
      <w:r w:rsidRPr="00560E52">
        <w:rPr>
          <w:rFonts w:eastAsiaTheme="minorHAnsi"/>
          <w:sz w:val="24"/>
          <w:szCs w:val="24"/>
          <w:lang w:eastAsia="en-US" w:bidi="ar-SA"/>
        </w:rPr>
        <w:t xml:space="preserve"> </w:t>
      </w:r>
      <w:r w:rsidRPr="00560E52">
        <w:rPr>
          <w:rFonts w:eastAsiaTheme="minorHAnsi"/>
          <w:b/>
          <w:bCs/>
          <w:sz w:val="24"/>
          <w:szCs w:val="24"/>
          <w:lang w:eastAsia="en-US" w:bidi="ar-SA"/>
        </w:rPr>
        <w:t>–</w:t>
      </w:r>
      <w:r w:rsidRPr="00560E52">
        <w:rPr>
          <w:rFonts w:eastAsiaTheme="minorHAnsi"/>
          <w:sz w:val="24"/>
          <w:szCs w:val="24"/>
          <w:lang w:eastAsia="en-US" w:bidi="ar-SA"/>
        </w:rPr>
        <w:t xml:space="preserve"> (1) Öğrencinin stajını yapabilmesi için gerekli olan belgeler (formlar yönergenin ekinde verilmiştir);</w:t>
      </w:r>
    </w:p>
    <w:p w14:paraId="48C42B8A" w14:textId="77777777" w:rsidR="00F20F6B" w:rsidRPr="00560E52" w:rsidRDefault="00F20F6B" w:rsidP="00F20F6B">
      <w:pPr>
        <w:pStyle w:val="Default"/>
        <w:numPr>
          <w:ilvl w:val="0"/>
          <w:numId w:val="31"/>
        </w:numPr>
        <w:ind w:firstLine="720"/>
        <w:jc w:val="both"/>
        <w:rPr>
          <w:color w:val="auto"/>
        </w:rPr>
      </w:pPr>
      <w:r w:rsidRPr="00560E52">
        <w:rPr>
          <w:color w:val="auto"/>
        </w:rPr>
        <w:t>Staj Başvuru Formu (Ek 1)</w:t>
      </w:r>
    </w:p>
    <w:p w14:paraId="28C731C3" w14:textId="77777777" w:rsidR="00F20F6B" w:rsidRPr="00560E52" w:rsidRDefault="00F20F6B" w:rsidP="00F20F6B">
      <w:pPr>
        <w:pStyle w:val="Default"/>
        <w:numPr>
          <w:ilvl w:val="0"/>
          <w:numId w:val="31"/>
        </w:numPr>
        <w:ind w:firstLine="720"/>
        <w:jc w:val="both"/>
        <w:rPr>
          <w:color w:val="auto"/>
        </w:rPr>
      </w:pPr>
      <w:r w:rsidRPr="00560E52">
        <w:rPr>
          <w:color w:val="auto"/>
        </w:rPr>
        <w:t>Staj Raporu (Ek 2)</w:t>
      </w:r>
    </w:p>
    <w:p w14:paraId="7CCCDD81" w14:textId="77777777" w:rsidR="00F20F6B" w:rsidRPr="00560E52" w:rsidRDefault="00F20F6B" w:rsidP="00F20F6B">
      <w:pPr>
        <w:pStyle w:val="Default"/>
        <w:numPr>
          <w:ilvl w:val="0"/>
          <w:numId w:val="31"/>
        </w:numPr>
        <w:ind w:firstLine="720"/>
        <w:jc w:val="both"/>
        <w:rPr>
          <w:color w:val="auto"/>
        </w:rPr>
      </w:pPr>
      <w:r w:rsidRPr="00560E52">
        <w:rPr>
          <w:color w:val="auto"/>
        </w:rPr>
        <w:t>Staj Sicil Fişi (Ek 3)</w:t>
      </w:r>
    </w:p>
    <w:p w14:paraId="5A5A8BA2" w14:textId="77777777" w:rsidR="00F20F6B" w:rsidRPr="00560E52" w:rsidRDefault="00F20F6B" w:rsidP="00F20F6B">
      <w:pPr>
        <w:pStyle w:val="Default"/>
        <w:numPr>
          <w:ilvl w:val="0"/>
          <w:numId w:val="31"/>
        </w:numPr>
        <w:ind w:firstLine="720"/>
        <w:jc w:val="both"/>
        <w:rPr>
          <w:color w:val="auto"/>
        </w:rPr>
      </w:pPr>
      <w:r w:rsidRPr="00560E52">
        <w:rPr>
          <w:bCs/>
          <w:color w:val="auto"/>
        </w:rPr>
        <w:t>Staj Devam Takip Çizelgesi (Ek 4)</w:t>
      </w:r>
    </w:p>
    <w:p w14:paraId="5EABA3BC" w14:textId="77777777" w:rsidR="00F20F6B" w:rsidRPr="00560E52" w:rsidRDefault="00F20F6B" w:rsidP="00F20F6B">
      <w:pPr>
        <w:pStyle w:val="Default"/>
        <w:numPr>
          <w:ilvl w:val="0"/>
          <w:numId w:val="31"/>
        </w:numPr>
        <w:ind w:firstLine="720"/>
        <w:jc w:val="both"/>
        <w:rPr>
          <w:color w:val="auto"/>
        </w:rPr>
      </w:pPr>
      <w:r w:rsidRPr="00560E52">
        <w:rPr>
          <w:bCs/>
          <w:color w:val="auto"/>
        </w:rPr>
        <w:t>Staj Taahhütnamesi (Ek 5)</w:t>
      </w:r>
    </w:p>
    <w:p w14:paraId="1E96B199" w14:textId="19AB510C" w:rsidR="00F20F6B" w:rsidRPr="00725074" w:rsidRDefault="00F20F6B" w:rsidP="00725074">
      <w:pPr>
        <w:pStyle w:val="Default"/>
        <w:numPr>
          <w:ilvl w:val="0"/>
          <w:numId w:val="31"/>
        </w:numPr>
        <w:ind w:firstLine="720"/>
        <w:jc w:val="both"/>
        <w:rPr>
          <w:color w:val="auto"/>
        </w:rPr>
      </w:pPr>
      <w:r w:rsidRPr="00560E52">
        <w:rPr>
          <w:color w:val="auto"/>
        </w:rPr>
        <w:t>Staj İş Akış Şeması (Ek 6)</w:t>
      </w:r>
    </w:p>
    <w:p w14:paraId="35BE7164" w14:textId="08207DB0" w:rsidR="00F20F6B" w:rsidRPr="00560E52" w:rsidRDefault="00F20F6B" w:rsidP="00F20F6B">
      <w:pPr>
        <w:pStyle w:val="Default"/>
        <w:numPr>
          <w:ilvl w:val="0"/>
          <w:numId w:val="32"/>
        </w:numPr>
        <w:tabs>
          <w:tab w:val="left" w:pos="1134"/>
        </w:tabs>
        <w:ind w:firstLine="720"/>
        <w:jc w:val="both"/>
        <w:rPr>
          <w:color w:val="auto"/>
        </w:rPr>
      </w:pPr>
      <w:r w:rsidRPr="00560E52">
        <w:rPr>
          <w:color w:val="auto"/>
        </w:rPr>
        <w:t xml:space="preserve">Öğrenci staj başvuru formunu ve staj taahhütnamesini akademik takvimde belirtilen tarih aralığında ilgili bölüm staj komisyonu başkanına teslim eder. Öğrencinin staj başvuru formunda belirttiği staj yerinde ilgili staj komisyonunca, staj yapması uygun bulunmadığı hallerde öğrencinin başka bir staj yerinde staj yapmak üzere yeni bir staj başvuru formunu teslim etmesi için </w:t>
      </w:r>
      <w:r w:rsidR="00A11EC6" w:rsidRPr="00560E52">
        <w:rPr>
          <w:color w:val="auto"/>
        </w:rPr>
        <w:t>30 gün ek süre verilir</w:t>
      </w:r>
      <w:r w:rsidRPr="00560E52">
        <w:rPr>
          <w:color w:val="auto"/>
        </w:rPr>
        <w:t>.</w:t>
      </w:r>
    </w:p>
    <w:p w14:paraId="0EE8F47D" w14:textId="77777777" w:rsidR="00A11EC6" w:rsidRPr="00560E52" w:rsidRDefault="00A11EC6" w:rsidP="00A11EC6">
      <w:pPr>
        <w:pStyle w:val="Default"/>
        <w:numPr>
          <w:ilvl w:val="0"/>
          <w:numId w:val="32"/>
        </w:numPr>
        <w:tabs>
          <w:tab w:val="left" w:pos="1134"/>
        </w:tabs>
        <w:ind w:firstLine="720"/>
        <w:jc w:val="both"/>
        <w:rPr>
          <w:color w:val="auto"/>
        </w:rPr>
      </w:pPr>
      <w:r w:rsidRPr="00560E52">
        <w:rPr>
          <w:color w:val="auto"/>
        </w:rPr>
        <w:t xml:space="preserve">Staj yeri belirlenen öğrencilerin staja başlamadan en geç 3 hafta önce staj taahhütnamesini bölüm staj komisyonu başkanına teslim etmeleri gerekir. Staj taahhütnamesini zamanında teslim etmeyen öğrencilerin sigorta girişleri gerçekleştirilmez.  </w:t>
      </w:r>
    </w:p>
    <w:p w14:paraId="19F81A02" w14:textId="77777777" w:rsidR="00A11EC6" w:rsidRPr="00560E52" w:rsidRDefault="00A11EC6" w:rsidP="00A11EC6">
      <w:pPr>
        <w:pStyle w:val="Default"/>
        <w:numPr>
          <w:ilvl w:val="0"/>
          <w:numId w:val="32"/>
        </w:numPr>
        <w:pBdr>
          <w:top w:val="nil"/>
          <w:left w:val="nil"/>
          <w:bottom w:val="nil"/>
          <w:right w:val="nil"/>
          <w:between w:val="nil"/>
        </w:pBdr>
        <w:tabs>
          <w:tab w:val="left" w:pos="361"/>
          <w:tab w:val="left" w:pos="1134"/>
        </w:tabs>
        <w:autoSpaceDE/>
        <w:autoSpaceDN/>
        <w:ind w:firstLine="720"/>
        <w:jc w:val="both"/>
        <w:rPr>
          <w:color w:val="auto"/>
        </w:rPr>
      </w:pPr>
      <w:r w:rsidRPr="00560E52">
        <w:rPr>
          <w:color w:val="auto"/>
        </w:rPr>
        <w:t xml:space="preserve">Stajını tamamlayan öğrenci takip eden dönem staj dersini alır, Bölüm Staj Komisyonunun ilan ettiği tarihe kadar staj raporunu bölüm staj komisyonu başkanına teslim eder. Staj Raporu’nun ilk sayfasında iş yerinin imzası ve kaşesi mutlaka bulunmalıdır. Diğer her sayfası ise iş yerindeki staj yeri yetkilisi tarafından imzalanmalı ya da paraflanmalıdır. İş yerindeki staj yeri yetkilisi tarafından doldurularak imzalanmış “Staj Sicil Fişi” ve “Staj Devam Takip Çizelgesini” ağzı kapalı ‘GİZLİ’ ibareli bir zarf içinde staj yeri tarafından kargo/posta aracılığıyla ilgili Bölüm Başkanlığına gönderilir. </w:t>
      </w:r>
    </w:p>
    <w:p w14:paraId="32C59FD8" w14:textId="6D20F944" w:rsidR="00E44052" w:rsidRPr="00560E52" w:rsidRDefault="00E44052" w:rsidP="004D3CC5">
      <w:pPr>
        <w:pBdr>
          <w:top w:val="nil"/>
          <w:left w:val="nil"/>
          <w:bottom w:val="nil"/>
          <w:right w:val="nil"/>
          <w:between w:val="nil"/>
        </w:pBdr>
        <w:tabs>
          <w:tab w:val="left" w:pos="361"/>
        </w:tabs>
        <w:autoSpaceDE/>
        <w:autoSpaceDN/>
        <w:ind w:firstLine="720"/>
        <w:jc w:val="both"/>
        <w:rPr>
          <w:b/>
          <w:bCs/>
          <w:sz w:val="24"/>
          <w:szCs w:val="24"/>
        </w:rPr>
      </w:pPr>
      <w:r w:rsidRPr="00560E52">
        <w:rPr>
          <w:b/>
          <w:bCs/>
          <w:sz w:val="24"/>
          <w:szCs w:val="24"/>
        </w:rPr>
        <w:t xml:space="preserve">Öğrenci Yükümlülükleri </w:t>
      </w:r>
    </w:p>
    <w:p w14:paraId="2557394E" w14:textId="306EF2B9" w:rsidR="00A86471" w:rsidRPr="00560E52" w:rsidRDefault="001020DC" w:rsidP="004D3CC5">
      <w:pPr>
        <w:pBdr>
          <w:top w:val="nil"/>
          <w:left w:val="nil"/>
          <w:bottom w:val="nil"/>
          <w:right w:val="nil"/>
          <w:between w:val="nil"/>
        </w:pBdr>
        <w:tabs>
          <w:tab w:val="left" w:pos="361"/>
        </w:tabs>
        <w:autoSpaceDE/>
        <w:autoSpaceDN/>
        <w:ind w:firstLine="720"/>
        <w:jc w:val="both"/>
        <w:rPr>
          <w:sz w:val="24"/>
          <w:szCs w:val="24"/>
        </w:rPr>
      </w:pPr>
      <w:r w:rsidRPr="00560E52">
        <w:rPr>
          <w:b/>
          <w:sz w:val="24"/>
          <w:szCs w:val="24"/>
        </w:rPr>
        <w:t>MADDE</w:t>
      </w:r>
      <w:r w:rsidR="00E44052" w:rsidRPr="00560E52">
        <w:rPr>
          <w:b/>
          <w:sz w:val="24"/>
          <w:szCs w:val="24"/>
        </w:rPr>
        <w:t xml:space="preserve"> </w:t>
      </w:r>
      <w:r w:rsidR="00D304FB" w:rsidRPr="00560E52">
        <w:rPr>
          <w:b/>
          <w:sz w:val="24"/>
          <w:szCs w:val="24"/>
        </w:rPr>
        <w:t>15</w:t>
      </w:r>
      <w:r w:rsidR="00ED5CFB" w:rsidRPr="00560E52">
        <w:rPr>
          <w:b/>
          <w:bCs/>
          <w:sz w:val="24"/>
          <w:szCs w:val="24"/>
        </w:rPr>
        <w:t xml:space="preserve"> –</w:t>
      </w:r>
      <w:r w:rsidR="00ED5CFB" w:rsidRPr="00560E52">
        <w:rPr>
          <w:bCs/>
          <w:sz w:val="24"/>
          <w:szCs w:val="24"/>
        </w:rPr>
        <w:t xml:space="preserve"> </w:t>
      </w:r>
      <w:r w:rsidR="00E44052" w:rsidRPr="00560E52">
        <w:rPr>
          <w:sz w:val="24"/>
          <w:szCs w:val="24"/>
        </w:rPr>
        <w:t xml:space="preserve">(1) Öğrenciler staj yerinin çalışma düzenine, kural, talimat ve emirlerine uymak, daimî personel gibi işyerinin, sosyal ve kültürel faaliyetlerine katılmak ve yöneticilerin verdikleri mesleki eğitimle ilgili görevleri yapmak zorundadırlar. </w:t>
      </w:r>
    </w:p>
    <w:p w14:paraId="36636022" w14:textId="77777777" w:rsidR="00A11EC6" w:rsidRPr="00560E52" w:rsidRDefault="00A11EC6" w:rsidP="00A11EC6">
      <w:pPr>
        <w:pStyle w:val="ListeParagraf"/>
        <w:numPr>
          <w:ilvl w:val="0"/>
          <w:numId w:val="33"/>
        </w:numPr>
        <w:pBdr>
          <w:top w:val="nil"/>
          <w:left w:val="nil"/>
          <w:bottom w:val="nil"/>
          <w:right w:val="nil"/>
          <w:between w:val="nil"/>
        </w:pBdr>
        <w:tabs>
          <w:tab w:val="left" w:pos="361"/>
          <w:tab w:val="left" w:pos="993"/>
        </w:tabs>
        <w:autoSpaceDE/>
        <w:autoSpaceDN/>
        <w:ind w:firstLine="720"/>
        <w:rPr>
          <w:sz w:val="24"/>
          <w:szCs w:val="24"/>
        </w:rPr>
      </w:pPr>
      <w:r w:rsidRPr="00560E52">
        <w:rPr>
          <w:sz w:val="24"/>
          <w:szCs w:val="24"/>
        </w:rPr>
        <w:lastRenderedPageBreak/>
        <w:t>Stajyerler, kusurları nedeni ile verecekleri zararlardan dolayı o işyeri elemanlarının sorumluluklarına tabidir.</w:t>
      </w:r>
    </w:p>
    <w:p w14:paraId="1D6BD950" w14:textId="77777777" w:rsidR="00A11EC6" w:rsidRPr="00560E52" w:rsidRDefault="00A11EC6" w:rsidP="00A11EC6">
      <w:pPr>
        <w:pStyle w:val="ListeParagraf"/>
        <w:numPr>
          <w:ilvl w:val="0"/>
          <w:numId w:val="33"/>
        </w:numPr>
        <w:pBdr>
          <w:top w:val="nil"/>
          <w:left w:val="nil"/>
          <w:bottom w:val="nil"/>
          <w:right w:val="nil"/>
          <w:between w:val="nil"/>
        </w:pBdr>
        <w:tabs>
          <w:tab w:val="left" w:pos="361"/>
          <w:tab w:val="left" w:pos="993"/>
        </w:tabs>
        <w:autoSpaceDE/>
        <w:autoSpaceDN/>
        <w:ind w:firstLine="720"/>
        <w:rPr>
          <w:sz w:val="24"/>
          <w:szCs w:val="24"/>
        </w:rPr>
      </w:pPr>
      <w:r w:rsidRPr="00560E52">
        <w:rPr>
          <w:sz w:val="24"/>
          <w:szCs w:val="24"/>
        </w:rPr>
        <w:t xml:space="preserve"> Stajyer öğrenciler için 2547 Sayılı Yükseköğrenim Kanununun öğrenci disiplin hükümlerini düzenleyen 54. maddesi hükümleri staj sırasında da geçerlidir.</w:t>
      </w:r>
    </w:p>
    <w:p w14:paraId="4D7C8730" w14:textId="77777777" w:rsidR="00A11EC6" w:rsidRPr="00560E52" w:rsidRDefault="00A11EC6" w:rsidP="00A11EC6">
      <w:pPr>
        <w:pStyle w:val="ListeParagraf"/>
        <w:numPr>
          <w:ilvl w:val="0"/>
          <w:numId w:val="33"/>
        </w:numPr>
        <w:pBdr>
          <w:top w:val="nil"/>
          <w:left w:val="nil"/>
          <w:bottom w:val="nil"/>
          <w:right w:val="nil"/>
          <w:between w:val="nil"/>
        </w:pBdr>
        <w:tabs>
          <w:tab w:val="left" w:pos="361"/>
          <w:tab w:val="left" w:pos="993"/>
        </w:tabs>
        <w:autoSpaceDE/>
        <w:autoSpaceDN/>
        <w:ind w:firstLine="720"/>
        <w:rPr>
          <w:sz w:val="24"/>
          <w:szCs w:val="24"/>
        </w:rPr>
      </w:pPr>
      <w:r w:rsidRPr="00560E52">
        <w:rPr>
          <w:sz w:val="24"/>
          <w:szCs w:val="24"/>
        </w:rPr>
        <w:t xml:space="preserve"> Stajyer öğrenciler staj taahhütnamesinde imzaladıkları hükümlerden sorumludur.</w:t>
      </w:r>
    </w:p>
    <w:p w14:paraId="2C703F9B" w14:textId="6130A374" w:rsidR="00AC4FF3" w:rsidRPr="00560E52" w:rsidRDefault="00D304FB" w:rsidP="00725074">
      <w:pPr>
        <w:widowControl/>
        <w:adjustRightInd w:val="0"/>
        <w:jc w:val="center"/>
        <w:rPr>
          <w:rFonts w:eastAsiaTheme="minorHAnsi"/>
          <w:b/>
          <w:bCs/>
          <w:sz w:val="24"/>
          <w:szCs w:val="24"/>
          <w:lang w:eastAsia="en-US" w:bidi="ar-SA"/>
        </w:rPr>
      </w:pPr>
      <w:r w:rsidRPr="00560E52">
        <w:rPr>
          <w:rFonts w:eastAsiaTheme="minorHAnsi"/>
          <w:b/>
          <w:bCs/>
          <w:sz w:val="24"/>
          <w:szCs w:val="24"/>
          <w:lang w:eastAsia="en-US" w:bidi="ar-SA"/>
        </w:rPr>
        <w:t>ÜÇÜNCÜ</w:t>
      </w:r>
      <w:r w:rsidR="00190A88" w:rsidRPr="00560E52">
        <w:rPr>
          <w:rFonts w:eastAsiaTheme="minorHAnsi"/>
          <w:b/>
          <w:bCs/>
          <w:sz w:val="24"/>
          <w:szCs w:val="24"/>
          <w:lang w:eastAsia="en-US" w:bidi="ar-SA"/>
        </w:rPr>
        <w:t xml:space="preserve"> BÖLÜM</w:t>
      </w:r>
    </w:p>
    <w:p w14:paraId="303A6C47" w14:textId="3D9AB9EB" w:rsidR="00AC4FF3" w:rsidRPr="00560E52" w:rsidRDefault="00AC4FF3" w:rsidP="00725074">
      <w:pPr>
        <w:widowControl/>
        <w:adjustRightInd w:val="0"/>
        <w:jc w:val="center"/>
        <w:rPr>
          <w:rFonts w:eastAsiaTheme="minorHAnsi"/>
          <w:b/>
          <w:bCs/>
          <w:sz w:val="24"/>
          <w:szCs w:val="24"/>
          <w:lang w:eastAsia="en-US" w:bidi="ar-SA"/>
        </w:rPr>
      </w:pPr>
      <w:r w:rsidRPr="00560E52">
        <w:rPr>
          <w:rFonts w:eastAsiaTheme="minorHAnsi"/>
          <w:b/>
          <w:bCs/>
          <w:sz w:val="24"/>
          <w:szCs w:val="24"/>
          <w:lang w:eastAsia="en-US" w:bidi="ar-SA"/>
        </w:rPr>
        <w:t>Değerlendirme ve İntibak</w:t>
      </w:r>
    </w:p>
    <w:p w14:paraId="7D213053" w14:textId="2D034B9D" w:rsidR="00C513D7" w:rsidRPr="00560E52" w:rsidRDefault="00C513D7" w:rsidP="00D76BBC">
      <w:pPr>
        <w:widowControl/>
        <w:adjustRightInd w:val="0"/>
        <w:ind w:firstLine="720"/>
        <w:rPr>
          <w:rFonts w:eastAsiaTheme="minorHAnsi"/>
          <w:b/>
          <w:bCs/>
          <w:sz w:val="24"/>
          <w:szCs w:val="24"/>
          <w:lang w:eastAsia="en-US" w:bidi="ar-SA"/>
        </w:rPr>
      </w:pPr>
      <w:r w:rsidRPr="00560E52">
        <w:rPr>
          <w:rFonts w:eastAsiaTheme="minorHAnsi"/>
          <w:b/>
          <w:bCs/>
          <w:sz w:val="24"/>
          <w:szCs w:val="24"/>
          <w:lang w:eastAsia="en-US" w:bidi="ar-SA"/>
        </w:rPr>
        <w:t>Değerlendirme</w:t>
      </w:r>
    </w:p>
    <w:p w14:paraId="3C218D70" w14:textId="32A9831D" w:rsidR="00054488" w:rsidRPr="00560E52" w:rsidRDefault="001020DC" w:rsidP="00054488">
      <w:pPr>
        <w:widowControl/>
        <w:adjustRightInd w:val="0"/>
        <w:ind w:firstLine="720"/>
        <w:jc w:val="both"/>
        <w:rPr>
          <w:rFonts w:eastAsiaTheme="minorHAnsi"/>
          <w:b/>
          <w:bCs/>
          <w:sz w:val="24"/>
          <w:szCs w:val="24"/>
          <w:lang w:eastAsia="en-US" w:bidi="ar-SA"/>
        </w:rPr>
      </w:pPr>
      <w:r w:rsidRPr="00560E52">
        <w:rPr>
          <w:rFonts w:eastAsiaTheme="minorHAnsi"/>
          <w:b/>
          <w:bCs/>
          <w:sz w:val="24"/>
          <w:szCs w:val="24"/>
          <w:lang w:eastAsia="en-US" w:bidi="ar-SA"/>
        </w:rPr>
        <w:t>MADDE</w:t>
      </w:r>
      <w:r w:rsidR="00190A88" w:rsidRPr="00560E52">
        <w:rPr>
          <w:rFonts w:eastAsiaTheme="minorHAnsi"/>
          <w:b/>
          <w:bCs/>
          <w:sz w:val="24"/>
          <w:szCs w:val="24"/>
          <w:lang w:eastAsia="en-US" w:bidi="ar-SA"/>
        </w:rPr>
        <w:t xml:space="preserve"> </w:t>
      </w:r>
      <w:r w:rsidR="00D304FB" w:rsidRPr="00560E52">
        <w:rPr>
          <w:rFonts w:eastAsiaTheme="minorHAnsi"/>
          <w:b/>
          <w:bCs/>
          <w:sz w:val="24"/>
          <w:szCs w:val="24"/>
          <w:lang w:eastAsia="en-US" w:bidi="ar-SA"/>
        </w:rPr>
        <w:t>16</w:t>
      </w:r>
      <w:r w:rsidR="00C46002" w:rsidRPr="00560E52">
        <w:rPr>
          <w:rFonts w:eastAsiaTheme="minorHAnsi"/>
          <w:b/>
          <w:bCs/>
          <w:sz w:val="24"/>
          <w:szCs w:val="24"/>
          <w:lang w:eastAsia="en-US" w:bidi="ar-SA"/>
        </w:rPr>
        <w:t xml:space="preserve"> –</w:t>
      </w:r>
      <w:r w:rsidR="00190A88" w:rsidRPr="00560E52">
        <w:rPr>
          <w:rFonts w:eastAsiaTheme="minorHAnsi"/>
          <w:b/>
          <w:bCs/>
          <w:sz w:val="24"/>
          <w:szCs w:val="24"/>
          <w:lang w:eastAsia="en-US" w:bidi="ar-SA"/>
        </w:rPr>
        <w:t xml:space="preserve"> </w:t>
      </w:r>
      <w:r w:rsidR="00725074" w:rsidRPr="00725074">
        <w:rPr>
          <w:rFonts w:eastAsiaTheme="minorHAnsi"/>
          <w:sz w:val="24"/>
          <w:szCs w:val="24"/>
          <w:lang w:eastAsia="en-US" w:bidi="ar-SA"/>
        </w:rPr>
        <w:t xml:space="preserve">(1) </w:t>
      </w:r>
      <w:r w:rsidR="00054488" w:rsidRPr="00560E52">
        <w:rPr>
          <w:rFonts w:eastAsiaTheme="minorHAnsi"/>
          <w:sz w:val="24"/>
          <w:szCs w:val="24"/>
          <w:lang w:eastAsia="en-US" w:bidi="ar-SA"/>
        </w:rPr>
        <w:t>Stajların değerlendirilmesinde staj raporu, staj devam takip çizelgesi, staj sicil fişi ve staj sınavı esas alınır.</w:t>
      </w:r>
      <w:r w:rsidR="00054488" w:rsidRPr="00560E52">
        <w:rPr>
          <w:rFonts w:eastAsiaTheme="minorHAnsi"/>
          <w:b/>
          <w:bCs/>
          <w:sz w:val="24"/>
          <w:szCs w:val="24"/>
          <w:lang w:eastAsia="en-US" w:bidi="ar-SA"/>
        </w:rPr>
        <w:t xml:space="preserve"> </w:t>
      </w:r>
    </w:p>
    <w:p w14:paraId="6E3BDC20" w14:textId="77777777" w:rsidR="00054488" w:rsidRPr="00560E52" w:rsidRDefault="00054488" w:rsidP="00690D58">
      <w:pPr>
        <w:pStyle w:val="ListeParagraf"/>
        <w:widowControl/>
        <w:numPr>
          <w:ilvl w:val="0"/>
          <w:numId w:val="42"/>
        </w:numPr>
        <w:adjustRightInd w:val="0"/>
        <w:rPr>
          <w:rFonts w:eastAsiaTheme="minorHAnsi"/>
          <w:sz w:val="24"/>
          <w:szCs w:val="24"/>
          <w:lang w:eastAsia="en-US" w:bidi="ar-SA"/>
        </w:rPr>
      </w:pPr>
      <w:r w:rsidRPr="00560E52">
        <w:rPr>
          <w:rFonts w:eastAsiaTheme="minorHAnsi"/>
          <w:sz w:val="24"/>
          <w:szCs w:val="24"/>
          <w:lang w:eastAsia="en-US" w:bidi="ar-SA"/>
        </w:rPr>
        <w:t>Bölüm staj komisyonu staj raporunu inceleyerek 100 üzerinden puan verir.</w:t>
      </w:r>
    </w:p>
    <w:p w14:paraId="09789AAF" w14:textId="77777777" w:rsidR="00054488" w:rsidRPr="00560E52" w:rsidRDefault="00054488" w:rsidP="00690D58">
      <w:pPr>
        <w:pStyle w:val="ListeParagraf"/>
        <w:widowControl/>
        <w:numPr>
          <w:ilvl w:val="0"/>
          <w:numId w:val="42"/>
        </w:numPr>
        <w:adjustRightInd w:val="0"/>
        <w:ind w:firstLine="720"/>
        <w:rPr>
          <w:rFonts w:eastAsiaTheme="minorHAnsi"/>
          <w:sz w:val="24"/>
          <w:szCs w:val="24"/>
          <w:lang w:eastAsia="en-US" w:bidi="ar-SA"/>
        </w:rPr>
      </w:pPr>
      <w:r w:rsidRPr="00560E52">
        <w:rPr>
          <w:rFonts w:eastAsiaTheme="minorHAnsi"/>
          <w:sz w:val="24"/>
          <w:szCs w:val="24"/>
          <w:lang w:eastAsia="en-US" w:bidi="ar-SA"/>
        </w:rPr>
        <w:t>Staj yeri yetkilisi staj sicil fişinde öğrenciye 100 üzerinden bir puan verir.</w:t>
      </w:r>
    </w:p>
    <w:p w14:paraId="19636089" w14:textId="77777777" w:rsidR="00054488" w:rsidRPr="00560E52" w:rsidRDefault="00054488" w:rsidP="00690D58">
      <w:pPr>
        <w:pStyle w:val="ListeParagraf"/>
        <w:widowControl/>
        <w:numPr>
          <w:ilvl w:val="0"/>
          <w:numId w:val="42"/>
        </w:numPr>
        <w:adjustRightInd w:val="0"/>
        <w:ind w:firstLine="720"/>
        <w:rPr>
          <w:rFonts w:eastAsiaTheme="minorHAnsi"/>
          <w:sz w:val="24"/>
          <w:szCs w:val="24"/>
          <w:lang w:eastAsia="en-US" w:bidi="ar-SA"/>
        </w:rPr>
      </w:pPr>
      <w:r w:rsidRPr="00560E52">
        <w:rPr>
          <w:rFonts w:eastAsiaTheme="minorHAnsi"/>
          <w:sz w:val="24"/>
          <w:szCs w:val="24"/>
          <w:lang w:eastAsia="en-US" w:bidi="ar-SA"/>
        </w:rPr>
        <w:t>Bölüm staj komisyonu ilgili dönemde staj yapan tüm öğrencileri 100 puan üzerinden bir staj sınavına tabi tutar</w:t>
      </w:r>
    </w:p>
    <w:p w14:paraId="056199EF" w14:textId="77777777" w:rsidR="00054488" w:rsidRPr="00560E52" w:rsidRDefault="00054488" w:rsidP="00690D58">
      <w:pPr>
        <w:pStyle w:val="ListeParagraf"/>
        <w:widowControl/>
        <w:numPr>
          <w:ilvl w:val="0"/>
          <w:numId w:val="42"/>
        </w:numPr>
        <w:adjustRightInd w:val="0"/>
        <w:ind w:firstLine="720"/>
        <w:rPr>
          <w:rFonts w:eastAsiaTheme="minorHAnsi"/>
          <w:sz w:val="24"/>
          <w:szCs w:val="24"/>
          <w:lang w:eastAsia="en-US" w:bidi="ar-SA"/>
        </w:rPr>
      </w:pPr>
      <w:r w:rsidRPr="00560E52">
        <w:rPr>
          <w:rFonts w:eastAsiaTheme="minorHAnsi"/>
          <w:sz w:val="24"/>
          <w:szCs w:val="24"/>
          <w:lang w:eastAsia="en-US" w:bidi="ar-SA"/>
        </w:rPr>
        <w:t>Bölüm staj komisyonu öğrencinin sözlü sınavdan aldığı puanın %40’ı, staj raporundan aldığı puanın %30’u ve staj sicil fişinin aldığı puanın %30’unu belirleyerek toplar. Bu toplam puan 60’ın üzerinde ise öğrenci staj dersinden başarılı kabul edilir.</w:t>
      </w:r>
    </w:p>
    <w:p w14:paraId="1D2B990E" w14:textId="77777777" w:rsidR="00054488" w:rsidRPr="00560E52" w:rsidRDefault="00054488" w:rsidP="00690D58">
      <w:pPr>
        <w:pStyle w:val="ListeParagraf"/>
        <w:widowControl/>
        <w:numPr>
          <w:ilvl w:val="0"/>
          <w:numId w:val="42"/>
        </w:numPr>
        <w:adjustRightInd w:val="0"/>
        <w:ind w:firstLine="720"/>
        <w:rPr>
          <w:rFonts w:eastAsiaTheme="minorHAnsi"/>
          <w:sz w:val="24"/>
          <w:szCs w:val="24"/>
          <w:lang w:eastAsia="en-US" w:bidi="ar-SA"/>
        </w:rPr>
      </w:pPr>
      <w:r w:rsidRPr="00560E52">
        <w:rPr>
          <w:rFonts w:eastAsiaTheme="minorHAnsi"/>
          <w:sz w:val="24"/>
          <w:szCs w:val="24"/>
          <w:lang w:eastAsia="en-US" w:bidi="ar-SA"/>
        </w:rPr>
        <w:t xml:space="preserve">Staj takip çizelgesinde 20 günden daha az staj yaptığı tespit edilen öğrenci puanlamaya tabi tutulmaksızın başarısız kabul edilir. </w:t>
      </w:r>
    </w:p>
    <w:p w14:paraId="5FCF84EC" w14:textId="77777777" w:rsidR="00054488" w:rsidRPr="00560E52" w:rsidRDefault="00054488" w:rsidP="00690D58">
      <w:pPr>
        <w:pStyle w:val="ListeParagraf"/>
        <w:widowControl/>
        <w:numPr>
          <w:ilvl w:val="0"/>
          <w:numId w:val="42"/>
        </w:numPr>
        <w:adjustRightInd w:val="0"/>
        <w:ind w:firstLine="720"/>
        <w:rPr>
          <w:b/>
          <w:bCs/>
          <w:sz w:val="24"/>
          <w:szCs w:val="24"/>
        </w:rPr>
      </w:pPr>
      <w:r w:rsidRPr="00560E52">
        <w:rPr>
          <w:rFonts w:eastAsiaTheme="minorHAnsi"/>
          <w:sz w:val="24"/>
          <w:szCs w:val="24"/>
          <w:lang w:eastAsia="en-US" w:bidi="ar-SA"/>
        </w:rPr>
        <w:t>Öğrencinin staj dersinden başarılı olma durumu “GEÇTİ (G)” notu şeklinde, başarısız olma durumu ise “KALDI (K)” şeklinde staj dersini veren sorumlu öğretim elemanı tarafından sisteme yüklenir.</w:t>
      </w:r>
    </w:p>
    <w:p w14:paraId="4492B014" w14:textId="6F687EFD" w:rsidR="00AF6D51" w:rsidRPr="00560E52" w:rsidRDefault="00AF6D51" w:rsidP="004D3CC5">
      <w:pPr>
        <w:pStyle w:val="Default"/>
        <w:ind w:firstLine="720"/>
        <w:jc w:val="both"/>
        <w:rPr>
          <w:color w:val="auto"/>
        </w:rPr>
      </w:pPr>
      <w:r w:rsidRPr="00560E52">
        <w:rPr>
          <w:b/>
          <w:bCs/>
          <w:color w:val="auto"/>
        </w:rPr>
        <w:t>İ</w:t>
      </w:r>
      <w:r w:rsidR="007F1CF6" w:rsidRPr="00560E52">
        <w:rPr>
          <w:b/>
          <w:bCs/>
          <w:color w:val="auto"/>
        </w:rPr>
        <w:t>ntibak</w:t>
      </w:r>
    </w:p>
    <w:p w14:paraId="06B11A9A" w14:textId="428EE5D9" w:rsidR="00AC4FF3" w:rsidRPr="00560E52" w:rsidRDefault="00AC4FF3" w:rsidP="00AC4FF3">
      <w:pPr>
        <w:pStyle w:val="Default"/>
        <w:ind w:firstLine="720"/>
        <w:jc w:val="both"/>
        <w:rPr>
          <w:color w:val="auto"/>
        </w:rPr>
      </w:pPr>
      <w:r w:rsidRPr="00560E52">
        <w:rPr>
          <w:b/>
          <w:bCs/>
          <w:color w:val="auto"/>
        </w:rPr>
        <w:t xml:space="preserve">MADDE 17 – </w:t>
      </w:r>
      <w:r w:rsidR="00690D58" w:rsidRPr="00690D58">
        <w:rPr>
          <w:color w:val="auto"/>
        </w:rPr>
        <w:t xml:space="preserve">(1) </w:t>
      </w:r>
      <w:r w:rsidRPr="00560E52">
        <w:rPr>
          <w:bCs/>
          <w:color w:val="auto"/>
        </w:rPr>
        <w:t xml:space="preserve">Yatay ve dikey geçişle kayıt yaptıran öğrencilerin daha önce eğitim-öğretim gördükleri bölümlerinde kabul edilmiş eski stajları, Bölüm Staj Komisyonları tarafından değerlendirilir. </w:t>
      </w:r>
      <w:r w:rsidRPr="00560E52">
        <w:rPr>
          <w:color w:val="auto"/>
        </w:rPr>
        <w:t>Bölüm Staj Komisyonu tarafından uygun görülmesi durumunda, stajı geçerli kabul edilebilir.</w:t>
      </w:r>
    </w:p>
    <w:p w14:paraId="535634C6" w14:textId="38C3F6F9" w:rsidR="00AC4FF3" w:rsidRPr="00560E52" w:rsidRDefault="00AC4FF3" w:rsidP="00AC4FF3">
      <w:pPr>
        <w:pStyle w:val="Default"/>
        <w:ind w:firstLine="720"/>
        <w:jc w:val="both"/>
        <w:rPr>
          <w:color w:val="auto"/>
        </w:rPr>
      </w:pPr>
      <w:r w:rsidRPr="00560E52">
        <w:rPr>
          <w:b/>
          <w:bCs/>
          <w:color w:val="auto"/>
        </w:rPr>
        <w:t>MADDE 18 –</w:t>
      </w:r>
      <w:r w:rsidRPr="00560E52">
        <w:rPr>
          <w:color w:val="auto"/>
        </w:rPr>
        <w:t xml:space="preserve"> </w:t>
      </w:r>
      <w:r w:rsidR="00690D58" w:rsidRPr="00690D58">
        <w:rPr>
          <w:color w:val="auto"/>
        </w:rPr>
        <w:t xml:space="preserve">(1) </w:t>
      </w:r>
      <w:r w:rsidRPr="00560E52">
        <w:rPr>
          <w:bCs/>
          <w:color w:val="auto"/>
        </w:rPr>
        <w:t>Çift</w:t>
      </w:r>
      <w:r w:rsidRPr="00560E52">
        <w:rPr>
          <w:color w:val="auto"/>
        </w:rPr>
        <w:t xml:space="preserve"> Ana Dal Programı (ÇAP) öğrencisinin ana dalında kabul edilmiş stajı, yapılan stajla ilgili belgelerin sunulması ve staj içeriğinin Bölüm Staj Komisyonu tarafından uygun görülmesi durumunda, ikinci ana dalda da kabul edilebilir.</w:t>
      </w:r>
    </w:p>
    <w:p w14:paraId="2C4EAFBC" w14:textId="3DA05440" w:rsidR="00190A88" w:rsidRPr="00560E52" w:rsidRDefault="00D304FB" w:rsidP="00690D58">
      <w:pPr>
        <w:widowControl/>
        <w:adjustRightInd w:val="0"/>
        <w:jc w:val="center"/>
        <w:rPr>
          <w:rFonts w:eastAsiaTheme="minorHAnsi"/>
          <w:b/>
          <w:bCs/>
          <w:sz w:val="24"/>
          <w:szCs w:val="24"/>
          <w:lang w:eastAsia="en-US" w:bidi="ar-SA"/>
        </w:rPr>
      </w:pPr>
      <w:r w:rsidRPr="00560E52">
        <w:rPr>
          <w:rFonts w:eastAsiaTheme="minorHAnsi"/>
          <w:b/>
          <w:bCs/>
          <w:sz w:val="24"/>
          <w:szCs w:val="24"/>
          <w:lang w:eastAsia="en-US" w:bidi="ar-SA"/>
        </w:rPr>
        <w:t>DÖRDÜNCÜ</w:t>
      </w:r>
      <w:r w:rsidR="00190A88" w:rsidRPr="00560E52">
        <w:rPr>
          <w:rFonts w:eastAsiaTheme="minorHAnsi"/>
          <w:b/>
          <w:bCs/>
          <w:sz w:val="24"/>
          <w:szCs w:val="24"/>
          <w:lang w:eastAsia="en-US" w:bidi="ar-SA"/>
        </w:rPr>
        <w:t xml:space="preserve"> BÖLÜM</w:t>
      </w:r>
    </w:p>
    <w:p w14:paraId="50BE7EDB" w14:textId="50E69230" w:rsidR="00AC4FF3" w:rsidRPr="00690D58" w:rsidRDefault="00AC4FF3" w:rsidP="00690D58">
      <w:pPr>
        <w:widowControl/>
        <w:adjustRightInd w:val="0"/>
        <w:jc w:val="center"/>
        <w:rPr>
          <w:b/>
          <w:bCs/>
          <w:sz w:val="24"/>
          <w:szCs w:val="24"/>
        </w:rPr>
      </w:pPr>
      <w:r w:rsidRPr="00560E52">
        <w:rPr>
          <w:rFonts w:eastAsiaTheme="minorHAnsi"/>
          <w:b/>
          <w:bCs/>
          <w:sz w:val="24"/>
          <w:szCs w:val="24"/>
          <w:lang w:eastAsia="en-US" w:bidi="ar-SA"/>
        </w:rPr>
        <w:t xml:space="preserve">Yürürlük, Yürütme ve </w:t>
      </w:r>
      <w:r w:rsidRPr="00560E52">
        <w:rPr>
          <w:b/>
          <w:bCs/>
          <w:sz w:val="24"/>
          <w:szCs w:val="24"/>
        </w:rPr>
        <w:t>Hüküm Bulunmayan Haller</w:t>
      </w:r>
    </w:p>
    <w:p w14:paraId="018AD7E3" w14:textId="77777777" w:rsidR="00690D58" w:rsidRPr="00560E52" w:rsidRDefault="00690D58" w:rsidP="00690D58">
      <w:pPr>
        <w:widowControl/>
        <w:adjustRightInd w:val="0"/>
        <w:ind w:firstLine="720"/>
        <w:jc w:val="both"/>
        <w:rPr>
          <w:b/>
          <w:bCs/>
          <w:sz w:val="24"/>
          <w:szCs w:val="24"/>
        </w:rPr>
      </w:pPr>
      <w:r w:rsidRPr="00560E52">
        <w:rPr>
          <w:b/>
          <w:bCs/>
          <w:sz w:val="24"/>
          <w:szCs w:val="24"/>
        </w:rPr>
        <w:t xml:space="preserve">Hüküm Bulunmayan Haller </w:t>
      </w:r>
    </w:p>
    <w:p w14:paraId="59B4A0D4" w14:textId="1219ECF3" w:rsidR="00690D58" w:rsidRPr="00690D58" w:rsidRDefault="00690D58" w:rsidP="00690D58">
      <w:pPr>
        <w:widowControl/>
        <w:adjustRightInd w:val="0"/>
        <w:ind w:firstLine="720"/>
        <w:jc w:val="both"/>
        <w:rPr>
          <w:sz w:val="24"/>
          <w:szCs w:val="24"/>
        </w:rPr>
      </w:pPr>
      <w:r w:rsidRPr="00560E52">
        <w:rPr>
          <w:b/>
          <w:sz w:val="24"/>
          <w:szCs w:val="24"/>
        </w:rPr>
        <w:t xml:space="preserve">MADDE </w:t>
      </w:r>
      <w:r>
        <w:rPr>
          <w:b/>
          <w:sz w:val="24"/>
          <w:szCs w:val="24"/>
        </w:rPr>
        <w:t>19</w:t>
      </w:r>
      <w:r w:rsidRPr="00560E52">
        <w:rPr>
          <w:b/>
          <w:sz w:val="24"/>
          <w:szCs w:val="24"/>
        </w:rPr>
        <w:t xml:space="preserve"> – </w:t>
      </w:r>
      <w:r w:rsidRPr="00560E52">
        <w:rPr>
          <w:sz w:val="24"/>
          <w:szCs w:val="24"/>
        </w:rPr>
        <w:t>(1) Bu yönergede hüküm bulunmayan hallerde; 2547 sayılı Kanun, Sivas Bilim ve Teknoloji Üniversitesi Lisans Eğitim-Öğretim Yönetmeliği, Üniversite Senato kararları ve ilgili</w:t>
      </w:r>
      <w:r>
        <w:rPr>
          <w:sz w:val="24"/>
          <w:szCs w:val="24"/>
        </w:rPr>
        <w:t xml:space="preserve"> </w:t>
      </w:r>
      <w:r w:rsidRPr="00560E52">
        <w:rPr>
          <w:sz w:val="24"/>
          <w:szCs w:val="24"/>
        </w:rPr>
        <w:t>mevzuat hükümleri uygulanır.</w:t>
      </w:r>
    </w:p>
    <w:p w14:paraId="37157359" w14:textId="6F20D5BD" w:rsidR="00AC4FF3" w:rsidRPr="00560E52" w:rsidRDefault="00AC4FF3" w:rsidP="00AC4FF3">
      <w:pPr>
        <w:widowControl/>
        <w:adjustRightInd w:val="0"/>
        <w:ind w:firstLine="720"/>
        <w:jc w:val="both"/>
        <w:rPr>
          <w:rFonts w:eastAsiaTheme="minorHAnsi"/>
          <w:b/>
          <w:bCs/>
          <w:sz w:val="24"/>
          <w:szCs w:val="24"/>
          <w:lang w:eastAsia="en-US" w:bidi="ar-SA"/>
        </w:rPr>
      </w:pPr>
      <w:r w:rsidRPr="00560E52">
        <w:rPr>
          <w:rFonts w:eastAsiaTheme="minorHAnsi"/>
          <w:b/>
          <w:bCs/>
          <w:sz w:val="24"/>
          <w:szCs w:val="24"/>
          <w:lang w:eastAsia="en-US" w:bidi="ar-SA"/>
        </w:rPr>
        <w:t>Yürürlük</w:t>
      </w:r>
    </w:p>
    <w:p w14:paraId="4CF6E45D" w14:textId="7C973CD5" w:rsidR="00AC4FF3" w:rsidRPr="00560E52" w:rsidRDefault="00AC4FF3" w:rsidP="00AC4FF3">
      <w:pPr>
        <w:widowControl/>
        <w:adjustRightInd w:val="0"/>
        <w:ind w:firstLine="720"/>
        <w:jc w:val="both"/>
        <w:rPr>
          <w:rFonts w:eastAsiaTheme="minorHAnsi"/>
          <w:sz w:val="24"/>
          <w:szCs w:val="24"/>
          <w:lang w:eastAsia="en-US" w:bidi="ar-SA"/>
        </w:rPr>
      </w:pPr>
      <w:r w:rsidRPr="00560E52">
        <w:rPr>
          <w:rFonts w:eastAsiaTheme="minorHAnsi"/>
          <w:b/>
          <w:bCs/>
          <w:sz w:val="24"/>
          <w:szCs w:val="24"/>
          <w:lang w:eastAsia="en-US" w:bidi="ar-SA"/>
        </w:rPr>
        <w:t xml:space="preserve">MADDE </w:t>
      </w:r>
      <w:r w:rsidR="00690D58">
        <w:rPr>
          <w:rFonts w:eastAsiaTheme="minorHAnsi"/>
          <w:b/>
          <w:bCs/>
          <w:sz w:val="24"/>
          <w:szCs w:val="24"/>
          <w:lang w:eastAsia="en-US" w:bidi="ar-SA"/>
        </w:rPr>
        <w:t>20</w:t>
      </w:r>
      <w:r w:rsidRPr="00560E52">
        <w:rPr>
          <w:rFonts w:eastAsiaTheme="minorHAnsi"/>
          <w:b/>
          <w:bCs/>
          <w:sz w:val="24"/>
          <w:szCs w:val="24"/>
          <w:lang w:eastAsia="en-US" w:bidi="ar-SA"/>
        </w:rPr>
        <w:t xml:space="preserve"> – </w:t>
      </w:r>
      <w:r w:rsidR="00690D58" w:rsidRPr="005F2A38">
        <w:rPr>
          <w:sz w:val="24"/>
          <w:szCs w:val="24"/>
        </w:rPr>
        <w:t>(1)</w:t>
      </w:r>
      <w:r w:rsidR="00690D58" w:rsidRPr="00690D58">
        <w:t xml:space="preserve"> </w:t>
      </w:r>
      <w:r w:rsidR="005F2A38" w:rsidRPr="00CD5EC1">
        <w:rPr>
          <w:rFonts w:eastAsiaTheme="minorHAnsi"/>
          <w:sz w:val="24"/>
          <w:szCs w:val="24"/>
          <w:lang w:eastAsia="en-US" w:bidi="ar-SA"/>
        </w:rPr>
        <w:t xml:space="preserve">Bu Yönerge Sivas Bilim ve Teknoloji Üniversitesi Senatosunda kabul edildiği </w:t>
      </w:r>
      <w:r w:rsidR="005F2A38">
        <w:rPr>
          <w:rFonts w:eastAsiaTheme="minorHAnsi"/>
          <w:sz w:val="24"/>
          <w:szCs w:val="24"/>
          <w:lang w:eastAsia="en-US" w:bidi="ar-SA"/>
        </w:rPr>
        <w:t>20.02.2025 tarihinde</w:t>
      </w:r>
      <w:r w:rsidR="005F2A38" w:rsidRPr="00CD5EC1">
        <w:rPr>
          <w:rFonts w:eastAsiaTheme="minorHAnsi"/>
          <w:sz w:val="24"/>
          <w:szCs w:val="24"/>
          <w:lang w:eastAsia="en-US" w:bidi="ar-SA"/>
        </w:rPr>
        <w:t xml:space="preserve"> yürürlüğe girer</w:t>
      </w:r>
      <w:r w:rsidR="005F2A38">
        <w:rPr>
          <w:rFonts w:eastAsiaTheme="minorHAnsi"/>
          <w:sz w:val="24"/>
          <w:szCs w:val="24"/>
          <w:lang w:eastAsia="en-US" w:bidi="ar-SA"/>
        </w:rPr>
        <w:t xml:space="preserve"> ve 2024-2025 eğitim öğretim yılından itibaren uygulanmaya başlar.</w:t>
      </w:r>
    </w:p>
    <w:p w14:paraId="3F0247DD" w14:textId="77777777" w:rsidR="00AC4FF3" w:rsidRPr="00560E52" w:rsidRDefault="00AC4FF3" w:rsidP="00AC4FF3">
      <w:pPr>
        <w:widowControl/>
        <w:adjustRightInd w:val="0"/>
        <w:ind w:firstLine="720"/>
        <w:jc w:val="both"/>
        <w:rPr>
          <w:rFonts w:eastAsiaTheme="minorHAnsi"/>
          <w:b/>
          <w:bCs/>
          <w:sz w:val="24"/>
          <w:szCs w:val="24"/>
          <w:lang w:eastAsia="en-US" w:bidi="ar-SA"/>
        </w:rPr>
      </w:pPr>
      <w:r w:rsidRPr="00560E52">
        <w:rPr>
          <w:rFonts w:eastAsiaTheme="minorHAnsi"/>
          <w:b/>
          <w:bCs/>
          <w:sz w:val="24"/>
          <w:szCs w:val="24"/>
          <w:lang w:eastAsia="en-US" w:bidi="ar-SA"/>
        </w:rPr>
        <w:t>Yürütme</w:t>
      </w:r>
    </w:p>
    <w:p w14:paraId="6F33A400" w14:textId="249165A1" w:rsidR="00AC4FF3" w:rsidRPr="00560E52" w:rsidRDefault="00AC4FF3" w:rsidP="00690D58">
      <w:pPr>
        <w:widowControl/>
        <w:adjustRightInd w:val="0"/>
        <w:ind w:firstLine="720"/>
        <w:jc w:val="both"/>
        <w:rPr>
          <w:rFonts w:eastAsiaTheme="minorHAnsi"/>
          <w:sz w:val="24"/>
          <w:szCs w:val="24"/>
          <w:lang w:eastAsia="en-US" w:bidi="ar-SA"/>
        </w:rPr>
      </w:pPr>
      <w:r w:rsidRPr="00560E52">
        <w:rPr>
          <w:rFonts w:eastAsiaTheme="minorHAnsi"/>
          <w:b/>
          <w:bCs/>
          <w:sz w:val="24"/>
          <w:szCs w:val="24"/>
          <w:lang w:eastAsia="en-US" w:bidi="ar-SA"/>
        </w:rPr>
        <w:t>MADDE 2</w:t>
      </w:r>
      <w:r w:rsidR="00690D58">
        <w:rPr>
          <w:rFonts w:eastAsiaTheme="minorHAnsi"/>
          <w:b/>
          <w:bCs/>
          <w:sz w:val="24"/>
          <w:szCs w:val="24"/>
          <w:lang w:eastAsia="en-US" w:bidi="ar-SA"/>
        </w:rPr>
        <w:t>1</w:t>
      </w:r>
      <w:r w:rsidRPr="00560E52">
        <w:rPr>
          <w:rFonts w:eastAsiaTheme="minorHAnsi"/>
          <w:b/>
          <w:bCs/>
          <w:sz w:val="24"/>
          <w:szCs w:val="24"/>
          <w:lang w:eastAsia="en-US" w:bidi="ar-SA"/>
        </w:rPr>
        <w:t xml:space="preserve"> – </w:t>
      </w:r>
      <w:r w:rsidR="00690D58" w:rsidRPr="00690D58">
        <w:t xml:space="preserve">(1) </w:t>
      </w:r>
      <w:r w:rsidRPr="00560E52">
        <w:rPr>
          <w:rFonts w:eastAsiaTheme="minorHAnsi"/>
          <w:sz w:val="24"/>
          <w:szCs w:val="24"/>
          <w:lang w:eastAsia="en-US" w:bidi="ar-SA"/>
        </w:rPr>
        <w:t>Bu Yönerge, Sivas Bilim ve Teknoloji Üniversitesi Rektörü Mühendislik ve Doğa Bilimleri Fakültesi Dekanı tarafından yürütülür.</w:t>
      </w:r>
    </w:p>
    <w:sectPr w:rsidR="00AC4FF3" w:rsidRPr="00560E52" w:rsidSect="00560E52">
      <w:footerReference w:type="default" r:id="rId11"/>
      <w:pgSz w:w="11910" w:h="16840"/>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CA70FA" w14:textId="77777777" w:rsidR="00A04826" w:rsidRDefault="00A04826" w:rsidP="00F116EB">
      <w:r>
        <w:separator/>
      </w:r>
    </w:p>
  </w:endnote>
  <w:endnote w:type="continuationSeparator" w:id="0">
    <w:p w14:paraId="12316D9B" w14:textId="77777777" w:rsidR="00A04826" w:rsidRDefault="00A04826" w:rsidP="00F11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5461193"/>
      <w:docPartObj>
        <w:docPartGallery w:val="Page Numbers (Bottom of Page)"/>
        <w:docPartUnique/>
      </w:docPartObj>
    </w:sdtPr>
    <w:sdtEndPr>
      <w:rPr>
        <w:sz w:val="24"/>
        <w:szCs w:val="24"/>
      </w:rPr>
    </w:sdtEndPr>
    <w:sdtContent>
      <w:p w14:paraId="4C1F9C8C" w14:textId="389F74B3" w:rsidR="00560E52" w:rsidRPr="00560E52" w:rsidRDefault="00560E52">
        <w:pPr>
          <w:pStyle w:val="AltBilgi"/>
          <w:jc w:val="center"/>
          <w:rPr>
            <w:sz w:val="24"/>
            <w:szCs w:val="24"/>
          </w:rPr>
        </w:pPr>
        <w:r w:rsidRPr="00560E52">
          <w:rPr>
            <w:sz w:val="24"/>
            <w:szCs w:val="24"/>
          </w:rPr>
          <w:fldChar w:fldCharType="begin"/>
        </w:r>
        <w:r w:rsidRPr="00560E52">
          <w:rPr>
            <w:sz w:val="24"/>
            <w:szCs w:val="24"/>
          </w:rPr>
          <w:instrText>PAGE   \* MERGEFORMAT</w:instrText>
        </w:r>
        <w:r w:rsidRPr="00560E52">
          <w:rPr>
            <w:sz w:val="24"/>
            <w:szCs w:val="24"/>
          </w:rPr>
          <w:fldChar w:fldCharType="separate"/>
        </w:r>
        <w:r w:rsidRPr="00560E52">
          <w:rPr>
            <w:sz w:val="24"/>
            <w:szCs w:val="24"/>
          </w:rPr>
          <w:t>2</w:t>
        </w:r>
        <w:r w:rsidRPr="00560E52">
          <w:rPr>
            <w:sz w:val="24"/>
            <w:szCs w:val="24"/>
          </w:rPr>
          <w:fldChar w:fldCharType="end"/>
        </w:r>
      </w:p>
    </w:sdtContent>
  </w:sdt>
  <w:p w14:paraId="6B4489ED" w14:textId="77777777" w:rsidR="00560E52" w:rsidRDefault="00560E5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064BF6" w14:textId="77777777" w:rsidR="00A04826" w:rsidRDefault="00A04826" w:rsidP="00F116EB">
      <w:r>
        <w:separator/>
      </w:r>
    </w:p>
  </w:footnote>
  <w:footnote w:type="continuationSeparator" w:id="0">
    <w:p w14:paraId="62C0F664" w14:textId="77777777" w:rsidR="00A04826" w:rsidRDefault="00A04826" w:rsidP="00F11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37A6A"/>
    <w:multiLevelType w:val="hybridMultilevel"/>
    <w:tmpl w:val="85B84810"/>
    <w:lvl w:ilvl="0" w:tplc="71D692F6">
      <w:start w:val="2"/>
      <w:numFmt w:val="decimal"/>
      <w:lvlText w:val="(%1)"/>
      <w:lvlJc w:val="left"/>
      <w:pPr>
        <w:ind w:left="121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 w15:restartNumberingAfterBreak="0">
    <w:nsid w:val="06127FA4"/>
    <w:multiLevelType w:val="hybridMultilevel"/>
    <w:tmpl w:val="0D525ED8"/>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144FA"/>
    <w:multiLevelType w:val="multilevel"/>
    <w:tmpl w:val="EC9A5090"/>
    <w:lvl w:ilvl="0">
      <w:start w:val="1"/>
      <w:numFmt w:val="lowerLetter"/>
      <w:lvlText w:val="%1)"/>
      <w:lvlJc w:val="left"/>
      <w:pPr>
        <w:ind w:left="100" w:hanging="363"/>
      </w:pPr>
      <w:rPr>
        <w:rFonts w:ascii="Times New Roman" w:eastAsia="Times New Roman" w:hAnsi="Times New Roman" w:cs="Times New Roman"/>
        <w:b w:val="0"/>
        <w:i w:val="0"/>
        <w:sz w:val="24"/>
        <w:szCs w:val="24"/>
      </w:rPr>
    </w:lvl>
    <w:lvl w:ilvl="1">
      <w:numFmt w:val="bullet"/>
      <w:lvlText w:val="•"/>
      <w:lvlJc w:val="left"/>
      <w:pPr>
        <w:ind w:left="1103" w:hanging="363"/>
      </w:pPr>
    </w:lvl>
    <w:lvl w:ilvl="2">
      <w:numFmt w:val="bullet"/>
      <w:lvlText w:val="•"/>
      <w:lvlJc w:val="left"/>
      <w:pPr>
        <w:ind w:left="2107" w:hanging="363"/>
      </w:pPr>
    </w:lvl>
    <w:lvl w:ilvl="3">
      <w:numFmt w:val="bullet"/>
      <w:lvlText w:val="•"/>
      <w:lvlJc w:val="left"/>
      <w:pPr>
        <w:ind w:left="3111" w:hanging="363"/>
      </w:pPr>
    </w:lvl>
    <w:lvl w:ilvl="4">
      <w:numFmt w:val="bullet"/>
      <w:lvlText w:val="•"/>
      <w:lvlJc w:val="left"/>
      <w:pPr>
        <w:ind w:left="4115" w:hanging="363"/>
      </w:pPr>
    </w:lvl>
    <w:lvl w:ilvl="5">
      <w:numFmt w:val="bullet"/>
      <w:lvlText w:val="•"/>
      <w:lvlJc w:val="left"/>
      <w:pPr>
        <w:ind w:left="5119" w:hanging="363"/>
      </w:pPr>
    </w:lvl>
    <w:lvl w:ilvl="6">
      <w:numFmt w:val="bullet"/>
      <w:lvlText w:val="•"/>
      <w:lvlJc w:val="left"/>
      <w:pPr>
        <w:ind w:left="6123" w:hanging="363"/>
      </w:pPr>
    </w:lvl>
    <w:lvl w:ilvl="7">
      <w:numFmt w:val="bullet"/>
      <w:lvlText w:val="•"/>
      <w:lvlJc w:val="left"/>
      <w:pPr>
        <w:ind w:left="7127" w:hanging="362"/>
      </w:pPr>
    </w:lvl>
    <w:lvl w:ilvl="8">
      <w:numFmt w:val="bullet"/>
      <w:lvlText w:val="•"/>
      <w:lvlJc w:val="left"/>
      <w:pPr>
        <w:ind w:left="8131" w:hanging="362"/>
      </w:pPr>
    </w:lvl>
  </w:abstractNum>
  <w:abstractNum w:abstractNumId="3" w15:restartNumberingAfterBreak="0">
    <w:nsid w:val="121558D8"/>
    <w:multiLevelType w:val="hybridMultilevel"/>
    <w:tmpl w:val="6DF276E4"/>
    <w:lvl w:ilvl="0" w:tplc="037AC298">
      <w:start w:val="1"/>
      <mc:AlternateContent>
        <mc:Choice Requires="w14">
          <w:numFmt w:val="custom" w:format="a, ç, ĝ, ..."/>
        </mc:Choice>
        <mc:Fallback>
          <w:numFmt w:val="decimal"/>
        </mc:Fallback>
      </mc:AlternateContent>
      <w:suff w:val="space"/>
      <w:lvlText w:val="%1)"/>
      <w:lvlJc w:val="left"/>
      <w:pPr>
        <w:ind w:left="0" w:firstLine="709"/>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651486B"/>
    <w:multiLevelType w:val="multilevel"/>
    <w:tmpl w:val="E1087A4C"/>
    <w:lvl w:ilvl="0">
      <w:start w:val="1"/>
      <w:numFmt w:val="lowerLetter"/>
      <w:lvlText w:val="%1)"/>
      <w:lvlJc w:val="left"/>
      <w:pPr>
        <w:ind w:left="100" w:hanging="324"/>
      </w:pPr>
      <w:rPr>
        <w:rFonts w:ascii="Times New Roman" w:eastAsia="Times New Roman" w:hAnsi="Times New Roman" w:cs="Times New Roman"/>
        <w:b w:val="0"/>
        <w:i w:val="0"/>
        <w:sz w:val="24"/>
        <w:szCs w:val="24"/>
      </w:rPr>
    </w:lvl>
    <w:lvl w:ilvl="1">
      <w:numFmt w:val="bullet"/>
      <w:lvlText w:val="•"/>
      <w:lvlJc w:val="left"/>
      <w:pPr>
        <w:ind w:left="1103" w:hanging="324"/>
      </w:pPr>
    </w:lvl>
    <w:lvl w:ilvl="2">
      <w:numFmt w:val="bullet"/>
      <w:lvlText w:val="•"/>
      <w:lvlJc w:val="left"/>
      <w:pPr>
        <w:ind w:left="2107" w:hanging="324"/>
      </w:pPr>
    </w:lvl>
    <w:lvl w:ilvl="3">
      <w:numFmt w:val="bullet"/>
      <w:lvlText w:val="•"/>
      <w:lvlJc w:val="left"/>
      <w:pPr>
        <w:ind w:left="3111" w:hanging="323"/>
      </w:pPr>
    </w:lvl>
    <w:lvl w:ilvl="4">
      <w:numFmt w:val="bullet"/>
      <w:lvlText w:val="•"/>
      <w:lvlJc w:val="left"/>
      <w:pPr>
        <w:ind w:left="4115" w:hanging="324"/>
      </w:pPr>
    </w:lvl>
    <w:lvl w:ilvl="5">
      <w:numFmt w:val="bullet"/>
      <w:lvlText w:val="•"/>
      <w:lvlJc w:val="left"/>
      <w:pPr>
        <w:ind w:left="5119" w:hanging="324"/>
      </w:pPr>
    </w:lvl>
    <w:lvl w:ilvl="6">
      <w:numFmt w:val="bullet"/>
      <w:lvlText w:val="•"/>
      <w:lvlJc w:val="left"/>
      <w:pPr>
        <w:ind w:left="6123" w:hanging="324"/>
      </w:pPr>
    </w:lvl>
    <w:lvl w:ilvl="7">
      <w:numFmt w:val="bullet"/>
      <w:lvlText w:val="•"/>
      <w:lvlJc w:val="left"/>
      <w:pPr>
        <w:ind w:left="7127" w:hanging="323"/>
      </w:pPr>
    </w:lvl>
    <w:lvl w:ilvl="8">
      <w:numFmt w:val="bullet"/>
      <w:lvlText w:val="•"/>
      <w:lvlJc w:val="left"/>
      <w:pPr>
        <w:ind w:left="8131" w:hanging="324"/>
      </w:pPr>
    </w:lvl>
  </w:abstractNum>
  <w:abstractNum w:abstractNumId="5" w15:restartNumberingAfterBreak="0">
    <w:nsid w:val="1C9071B8"/>
    <w:multiLevelType w:val="hybridMultilevel"/>
    <w:tmpl w:val="E6D058EA"/>
    <w:lvl w:ilvl="0" w:tplc="6786D9D0">
      <w:start w:val="1"/>
      <mc:AlternateContent>
        <mc:Choice Requires="w14">
          <w:numFmt w:val="custom" w:format="a, ç, ĝ, ..."/>
        </mc:Choice>
        <mc:Fallback>
          <w:numFmt w:val="decimal"/>
        </mc:Fallback>
      </mc:AlternateContent>
      <w:lvlText w:val="%1)"/>
      <w:lvlJc w:val="left"/>
      <w:pPr>
        <w:ind w:left="1440" w:hanging="360"/>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6" w15:restartNumberingAfterBreak="0">
    <w:nsid w:val="1D696A9A"/>
    <w:multiLevelType w:val="hybridMultilevel"/>
    <w:tmpl w:val="D83AB782"/>
    <w:lvl w:ilvl="0" w:tplc="8F1A39AC">
      <w:start w:val="1"/>
      <w:numFmt w:val="lowerLetter"/>
      <w:lvlText w:val="%1)"/>
      <w:lvlJc w:val="left"/>
      <w:pPr>
        <w:ind w:left="836" w:hanging="360"/>
      </w:pPr>
      <w:rPr>
        <w:rFonts w:ascii="Times New Roman" w:eastAsia="Times New Roman" w:hAnsi="Times New Roman" w:cs="Times New Roman" w:hint="default"/>
        <w:spacing w:val="-6"/>
        <w:w w:val="99"/>
        <w:sz w:val="24"/>
        <w:szCs w:val="24"/>
        <w:lang w:val="tr-TR" w:eastAsia="tr-TR" w:bidi="tr-TR"/>
      </w:rPr>
    </w:lvl>
    <w:lvl w:ilvl="1" w:tplc="CF081550">
      <w:numFmt w:val="bullet"/>
      <w:lvlText w:val="•"/>
      <w:lvlJc w:val="left"/>
      <w:pPr>
        <w:ind w:left="1686" w:hanging="360"/>
      </w:pPr>
      <w:rPr>
        <w:rFonts w:hint="default"/>
        <w:lang w:val="tr-TR" w:eastAsia="tr-TR" w:bidi="tr-TR"/>
      </w:rPr>
    </w:lvl>
    <w:lvl w:ilvl="2" w:tplc="15F6D92A">
      <w:numFmt w:val="bullet"/>
      <w:lvlText w:val="•"/>
      <w:lvlJc w:val="left"/>
      <w:pPr>
        <w:ind w:left="2533" w:hanging="360"/>
      </w:pPr>
      <w:rPr>
        <w:rFonts w:hint="default"/>
        <w:lang w:val="tr-TR" w:eastAsia="tr-TR" w:bidi="tr-TR"/>
      </w:rPr>
    </w:lvl>
    <w:lvl w:ilvl="3" w:tplc="C5F4DC42">
      <w:numFmt w:val="bullet"/>
      <w:lvlText w:val="•"/>
      <w:lvlJc w:val="left"/>
      <w:pPr>
        <w:ind w:left="3379" w:hanging="360"/>
      </w:pPr>
      <w:rPr>
        <w:rFonts w:hint="default"/>
        <w:lang w:val="tr-TR" w:eastAsia="tr-TR" w:bidi="tr-TR"/>
      </w:rPr>
    </w:lvl>
    <w:lvl w:ilvl="4" w:tplc="671E875C">
      <w:numFmt w:val="bullet"/>
      <w:lvlText w:val="•"/>
      <w:lvlJc w:val="left"/>
      <w:pPr>
        <w:ind w:left="4226" w:hanging="360"/>
      </w:pPr>
      <w:rPr>
        <w:rFonts w:hint="default"/>
        <w:lang w:val="tr-TR" w:eastAsia="tr-TR" w:bidi="tr-TR"/>
      </w:rPr>
    </w:lvl>
    <w:lvl w:ilvl="5" w:tplc="36A00422">
      <w:numFmt w:val="bullet"/>
      <w:lvlText w:val="•"/>
      <w:lvlJc w:val="left"/>
      <w:pPr>
        <w:ind w:left="5073" w:hanging="360"/>
      </w:pPr>
      <w:rPr>
        <w:rFonts w:hint="default"/>
        <w:lang w:val="tr-TR" w:eastAsia="tr-TR" w:bidi="tr-TR"/>
      </w:rPr>
    </w:lvl>
    <w:lvl w:ilvl="6" w:tplc="FE689030">
      <w:numFmt w:val="bullet"/>
      <w:lvlText w:val="•"/>
      <w:lvlJc w:val="left"/>
      <w:pPr>
        <w:ind w:left="5919" w:hanging="360"/>
      </w:pPr>
      <w:rPr>
        <w:rFonts w:hint="default"/>
        <w:lang w:val="tr-TR" w:eastAsia="tr-TR" w:bidi="tr-TR"/>
      </w:rPr>
    </w:lvl>
    <w:lvl w:ilvl="7" w:tplc="F9641EBA">
      <w:numFmt w:val="bullet"/>
      <w:lvlText w:val="•"/>
      <w:lvlJc w:val="left"/>
      <w:pPr>
        <w:ind w:left="6766" w:hanging="360"/>
      </w:pPr>
      <w:rPr>
        <w:rFonts w:hint="default"/>
        <w:lang w:val="tr-TR" w:eastAsia="tr-TR" w:bidi="tr-TR"/>
      </w:rPr>
    </w:lvl>
    <w:lvl w:ilvl="8" w:tplc="0FFA4C9C">
      <w:numFmt w:val="bullet"/>
      <w:lvlText w:val="•"/>
      <w:lvlJc w:val="left"/>
      <w:pPr>
        <w:ind w:left="7613" w:hanging="360"/>
      </w:pPr>
      <w:rPr>
        <w:rFonts w:hint="default"/>
        <w:lang w:val="tr-TR" w:eastAsia="tr-TR" w:bidi="tr-TR"/>
      </w:rPr>
    </w:lvl>
  </w:abstractNum>
  <w:abstractNum w:abstractNumId="7" w15:restartNumberingAfterBreak="0">
    <w:nsid w:val="20522007"/>
    <w:multiLevelType w:val="hybridMultilevel"/>
    <w:tmpl w:val="D1B46488"/>
    <w:lvl w:ilvl="0" w:tplc="741E007C">
      <w:start w:val="2"/>
      <w:numFmt w:val="decimal"/>
      <w:suff w:val="space"/>
      <w:lvlText w:val="(%1)"/>
      <w:lvlJc w:val="left"/>
      <w:pPr>
        <w:ind w:left="0" w:firstLine="709"/>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1DA560A"/>
    <w:multiLevelType w:val="hybridMultilevel"/>
    <w:tmpl w:val="1DE2E2D2"/>
    <w:lvl w:ilvl="0" w:tplc="0B980A80">
      <w:start w:val="5"/>
      <w:numFmt w:val="decimal"/>
      <w:lvlText w:val="(%1)"/>
      <w:lvlJc w:val="left"/>
      <w:pPr>
        <w:ind w:left="1069" w:hanging="360"/>
      </w:pPr>
      <w:rPr>
        <w:rFonts w:hint="default"/>
        <w:color w:val="000000"/>
      </w:rPr>
    </w:lvl>
    <w:lvl w:ilvl="1" w:tplc="48090019" w:tentative="1">
      <w:start w:val="1"/>
      <w:numFmt w:val="lowerLetter"/>
      <w:lvlText w:val="%2."/>
      <w:lvlJc w:val="left"/>
      <w:pPr>
        <w:ind w:left="1789" w:hanging="360"/>
      </w:pPr>
    </w:lvl>
    <w:lvl w:ilvl="2" w:tplc="4809001B" w:tentative="1">
      <w:start w:val="1"/>
      <w:numFmt w:val="lowerRoman"/>
      <w:lvlText w:val="%3."/>
      <w:lvlJc w:val="right"/>
      <w:pPr>
        <w:ind w:left="2509" w:hanging="180"/>
      </w:pPr>
    </w:lvl>
    <w:lvl w:ilvl="3" w:tplc="4809000F" w:tentative="1">
      <w:start w:val="1"/>
      <w:numFmt w:val="decimal"/>
      <w:lvlText w:val="%4."/>
      <w:lvlJc w:val="left"/>
      <w:pPr>
        <w:ind w:left="3229" w:hanging="360"/>
      </w:pPr>
    </w:lvl>
    <w:lvl w:ilvl="4" w:tplc="48090019" w:tentative="1">
      <w:start w:val="1"/>
      <w:numFmt w:val="lowerLetter"/>
      <w:lvlText w:val="%5."/>
      <w:lvlJc w:val="left"/>
      <w:pPr>
        <w:ind w:left="3949" w:hanging="360"/>
      </w:pPr>
    </w:lvl>
    <w:lvl w:ilvl="5" w:tplc="4809001B" w:tentative="1">
      <w:start w:val="1"/>
      <w:numFmt w:val="lowerRoman"/>
      <w:lvlText w:val="%6."/>
      <w:lvlJc w:val="right"/>
      <w:pPr>
        <w:ind w:left="4669" w:hanging="180"/>
      </w:pPr>
    </w:lvl>
    <w:lvl w:ilvl="6" w:tplc="4809000F" w:tentative="1">
      <w:start w:val="1"/>
      <w:numFmt w:val="decimal"/>
      <w:lvlText w:val="%7."/>
      <w:lvlJc w:val="left"/>
      <w:pPr>
        <w:ind w:left="5389" w:hanging="360"/>
      </w:pPr>
    </w:lvl>
    <w:lvl w:ilvl="7" w:tplc="48090019" w:tentative="1">
      <w:start w:val="1"/>
      <w:numFmt w:val="lowerLetter"/>
      <w:lvlText w:val="%8."/>
      <w:lvlJc w:val="left"/>
      <w:pPr>
        <w:ind w:left="6109" w:hanging="360"/>
      </w:pPr>
    </w:lvl>
    <w:lvl w:ilvl="8" w:tplc="4809001B" w:tentative="1">
      <w:start w:val="1"/>
      <w:numFmt w:val="lowerRoman"/>
      <w:lvlText w:val="%9."/>
      <w:lvlJc w:val="right"/>
      <w:pPr>
        <w:ind w:left="6829" w:hanging="180"/>
      </w:pPr>
    </w:lvl>
  </w:abstractNum>
  <w:abstractNum w:abstractNumId="9" w15:restartNumberingAfterBreak="0">
    <w:nsid w:val="220B3BA1"/>
    <w:multiLevelType w:val="multilevel"/>
    <w:tmpl w:val="BD341C9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26FC502A"/>
    <w:multiLevelType w:val="hybridMultilevel"/>
    <w:tmpl w:val="2798696E"/>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F7B3E6A"/>
    <w:multiLevelType w:val="multilevel"/>
    <w:tmpl w:val="69D212BC"/>
    <w:lvl w:ilvl="0">
      <w:start w:val="1"/>
      <w:numFmt w:val="lowerLetter"/>
      <w:lvlText w:val="%1)"/>
      <w:lvlJc w:val="left"/>
      <w:pPr>
        <w:ind w:left="324" w:hanging="324"/>
      </w:pPr>
      <w:rPr>
        <w:b w:val="0"/>
        <w:i w:val="0"/>
        <w:sz w:val="24"/>
        <w:szCs w:val="24"/>
      </w:rPr>
    </w:lvl>
    <w:lvl w:ilvl="1">
      <w:numFmt w:val="bullet"/>
      <w:lvlText w:val="•"/>
      <w:lvlJc w:val="left"/>
      <w:pPr>
        <w:ind w:left="1327" w:hanging="324"/>
      </w:pPr>
    </w:lvl>
    <w:lvl w:ilvl="2">
      <w:numFmt w:val="bullet"/>
      <w:lvlText w:val="•"/>
      <w:lvlJc w:val="left"/>
      <w:pPr>
        <w:ind w:left="2331" w:hanging="324"/>
      </w:pPr>
    </w:lvl>
    <w:lvl w:ilvl="3">
      <w:numFmt w:val="bullet"/>
      <w:lvlText w:val="•"/>
      <w:lvlJc w:val="left"/>
      <w:pPr>
        <w:ind w:left="3335" w:hanging="323"/>
      </w:pPr>
    </w:lvl>
    <w:lvl w:ilvl="4">
      <w:numFmt w:val="bullet"/>
      <w:lvlText w:val="•"/>
      <w:lvlJc w:val="left"/>
      <w:pPr>
        <w:ind w:left="4339" w:hanging="324"/>
      </w:pPr>
    </w:lvl>
    <w:lvl w:ilvl="5">
      <w:numFmt w:val="bullet"/>
      <w:lvlText w:val="•"/>
      <w:lvlJc w:val="left"/>
      <w:pPr>
        <w:ind w:left="5343" w:hanging="324"/>
      </w:pPr>
    </w:lvl>
    <w:lvl w:ilvl="6">
      <w:numFmt w:val="bullet"/>
      <w:lvlText w:val="•"/>
      <w:lvlJc w:val="left"/>
      <w:pPr>
        <w:ind w:left="6347" w:hanging="324"/>
      </w:pPr>
    </w:lvl>
    <w:lvl w:ilvl="7">
      <w:numFmt w:val="bullet"/>
      <w:lvlText w:val="•"/>
      <w:lvlJc w:val="left"/>
      <w:pPr>
        <w:ind w:left="7351" w:hanging="323"/>
      </w:pPr>
    </w:lvl>
    <w:lvl w:ilvl="8">
      <w:numFmt w:val="bullet"/>
      <w:lvlText w:val="•"/>
      <w:lvlJc w:val="left"/>
      <w:pPr>
        <w:ind w:left="8355" w:hanging="324"/>
      </w:pPr>
    </w:lvl>
  </w:abstractNum>
  <w:abstractNum w:abstractNumId="12" w15:restartNumberingAfterBreak="0">
    <w:nsid w:val="30CF40F4"/>
    <w:multiLevelType w:val="hybridMultilevel"/>
    <w:tmpl w:val="EF0AFE80"/>
    <w:lvl w:ilvl="0" w:tplc="A3020C04">
      <w:start w:val="2"/>
      <w:numFmt w:val="decimal"/>
      <w:suff w:val="space"/>
      <w:lvlText w:val="(%1)"/>
      <w:lvlJc w:val="left"/>
      <w:pPr>
        <w:ind w:left="0" w:firstLine="709"/>
      </w:pPr>
      <w:rPr>
        <w:rFonts w:hint="default"/>
        <w:b w:val="0"/>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3" w15:restartNumberingAfterBreak="0">
    <w:nsid w:val="34845B5C"/>
    <w:multiLevelType w:val="hybridMultilevel"/>
    <w:tmpl w:val="30D278AE"/>
    <w:lvl w:ilvl="0" w:tplc="25128A68">
      <w:start w:val="1"/>
      <mc:AlternateContent>
        <mc:Choice Requires="w14">
          <w:numFmt w:val="custom" w:format="a, ç, ĝ, ..."/>
        </mc:Choice>
        <mc:Fallback>
          <w:numFmt w:val="decimal"/>
        </mc:Fallback>
      </mc:AlternateContent>
      <w:suff w:val="space"/>
      <w:lvlText w:val="%1)"/>
      <w:lvlJc w:val="left"/>
      <w:pPr>
        <w:ind w:left="0" w:firstLine="709"/>
      </w:pPr>
      <w:rPr>
        <w:rFonts w:hint="default"/>
        <w:b w:val="0"/>
        <w:bCs w:val="0"/>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4" w15:restartNumberingAfterBreak="0">
    <w:nsid w:val="375623A2"/>
    <w:multiLevelType w:val="hybridMultilevel"/>
    <w:tmpl w:val="460CBF9A"/>
    <w:lvl w:ilvl="0" w:tplc="8D1E4768">
      <w:start w:val="1"/>
      <mc:AlternateContent>
        <mc:Choice Requires="w14">
          <w:numFmt w:val="custom" w:format="a, ç, ĝ, ..."/>
        </mc:Choice>
        <mc:Fallback>
          <w:numFmt w:val="decimal"/>
        </mc:Fallback>
      </mc:AlternateContent>
      <w:suff w:val="space"/>
      <w:lvlText w:val="%1)"/>
      <w:lvlJc w:val="left"/>
      <w:pPr>
        <w:ind w:left="0" w:firstLine="709"/>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5" w15:restartNumberingAfterBreak="0">
    <w:nsid w:val="3C012465"/>
    <w:multiLevelType w:val="hybridMultilevel"/>
    <w:tmpl w:val="9BDE24F6"/>
    <w:lvl w:ilvl="0" w:tplc="44E67B02">
      <w:start w:val="2"/>
      <w:numFmt w:val="decimal"/>
      <w:suff w:val="space"/>
      <w:lvlText w:val="(%1)"/>
      <w:lvlJc w:val="left"/>
      <w:pPr>
        <w:ind w:left="0" w:firstLine="709"/>
      </w:pPr>
      <w:rPr>
        <w:rFonts w:hint="default"/>
        <w:b w:val="0"/>
        <w:bCs w:val="0"/>
      </w:rPr>
    </w:lvl>
    <w:lvl w:ilvl="1" w:tplc="041F0019" w:tentative="1">
      <w:start w:val="1"/>
      <w:numFmt w:val="lowerLetter"/>
      <w:lvlText w:val="%2."/>
      <w:lvlJc w:val="left"/>
      <w:pPr>
        <w:ind w:left="2356" w:hanging="360"/>
      </w:pPr>
    </w:lvl>
    <w:lvl w:ilvl="2" w:tplc="041F001B" w:tentative="1">
      <w:start w:val="1"/>
      <w:numFmt w:val="lowerRoman"/>
      <w:lvlText w:val="%3."/>
      <w:lvlJc w:val="right"/>
      <w:pPr>
        <w:ind w:left="3076" w:hanging="180"/>
      </w:pPr>
    </w:lvl>
    <w:lvl w:ilvl="3" w:tplc="041F000F" w:tentative="1">
      <w:start w:val="1"/>
      <w:numFmt w:val="decimal"/>
      <w:lvlText w:val="%4."/>
      <w:lvlJc w:val="left"/>
      <w:pPr>
        <w:ind w:left="3796" w:hanging="360"/>
      </w:pPr>
    </w:lvl>
    <w:lvl w:ilvl="4" w:tplc="041F0019" w:tentative="1">
      <w:start w:val="1"/>
      <w:numFmt w:val="lowerLetter"/>
      <w:lvlText w:val="%5."/>
      <w:lvlJc w:val="left"/>
      <w:pPr>
        <w:ind w:left="4516" w:hanging="360"/>
      </w:pPr>
    </w:lvl>
    <w:lvl w:ilvl="5" w:tplc="041F001B" w:tentative="1">
      <w:start w:val="1"/>
      <w:numFmt w:val="lowerRoman"/>
      <w:lvlText w:val="%6."/>
      <w:lvlJc w:val="right"/>
      <w:pPr>
        <w:ind w:left="5236" w:hanging="180"/>
      </w:pPr>
    </w:lvl>
    <w:lvl w:ilvl="6" w:tplc="041F000F" w:tentative="1">
      <w:start w:val="1"/>
      <w:numFmt w:val="decimal"/>
      <w:lvlText w:val="%7."/>
      <w:lvlJc w:val="left"/>
      <w:pPr>
        <w:ind w:left="5956" w:hanging="360"/>
      </w:pPr>
    </w:lvl>
    <w:lvl w:ilvl="7" w:tplc="041F0019" w:tentative="1">
      <w:start w:val="1"/>
      <w:numFmt w:val="lowerLetter"/>
      <w:lvlText w:val="%8."/>
      <w:lvlJc w:val="left"/>
      <w:pPr>
        <w:ind w:left="6676" w:hanging="360"/>
      </w:pPr>
    </w:lvl>
    <w:lvl w:ilvl="8" w:tplc="041F001B" w:tentative="1">
      <w:start w:val="1"/>
      <w:numFmt w:val="lowerRoman"/>
      <w:lvlText w:val="%9."/>
      <w:lvlJc w:val="right"/>
      <w:pPr>
        <w:ind w:left="7396" w:hanging="180"/>
      </w:pPr>
    </w:lvl>
  </w:abstractNum>
  <w:abstractNum w:abstractNumId="16" w15:restartNumberingAfterBreak="0">
    <w:nsid w:val="44F07B78"/>
    <w:multiLevelType w:val="hybridMultilevel"/>
    <w:tmpl w:val="EBD27472"/>
    <w:lvl w:ilvl="0" w:tplc="89E6E54C">
      <w:start w:val="1"/>
      <w:numFmt w:val="lowerLetter"/>
      <w:suff w:val="space"/>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79B567E"/>
    <w:multiLevelType w:val="hybridMultilevel"/>
    <w:tmpl w:val="34D2CB04"/>
    <w:lvl w:ilvl="0" w:tplc="A762DDB4">
      <w:start w:val="2"/>
      <w:numFmt w:val="decimal"/>
      <w:suff w:val="space"/>
      <w:lvlText w:val="(%1)"/>
      <w:lvlJc w:val="left"/>
      <w:pPr>
        <w:ind w:left="0" w:firstLine="709"/>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8" w15:restartNumberingAfterBreak="0">
    <w:nsid w:val="492B33FF"/>
    <w:multiLevelType w:val="hybridMultilevel"/>
    <w:tmpl w:val="F9C6CD0A"/>
    <w:lvl w:ilvl="0" w:tplc="87B0F3BE">
      <w:start w:val="1"/>
      <w:numFmt w:val="lowerLetter"/>
      <w:lvlText w:val="%1)"/>
      <w:lvlJc w:val="left"/>
      <w:pPr>
        <w:ind w:left="836" w:hanging="360"/>
      </w:pPr>
      <w:rPr>
        <w:rFonts w:ascii="Times New Roman" w:eastAsia="Times New Roman" w:hAnsi="Times New Roman" w:cs="Times New Roman" w:hint="default"/>
        <w:spacing w:val="-6"/>
        <w:w w:val="99"/>
        <w:sz w:val="24"/>
        <w:szCs w:val="24"/>
        <w:lang w:val="tr-TR" w:eastAsia="tr-TR" w:bidi="tr-TR"/>
      </w:rPr>
    </w:lvl>
    <w:lvl w:ilvl="1" w:tplc="4830B64E">
      <w:numFmt w:val="bullet"/>
      <w:lvlText w:val="•"/>
      <w:lvlJc w:val="left"/>
      <w:pPr>
        <w:ind w:left="1686" w:hanging="360"/>
      </w:pPr>
      <w:rPr>
        <w:rFonts w:hint="default"/>
        <w:lang w:val="tr-TR" w:eastAsia="tr-TR" w:bidi="tr-TR"/>
      </w:rPr>
    </w:lvl>
    <w:lvl w:ilvl="2" w:tplc="5B9AA6C6">
      <w:numFmt w:val="bullet"/>
      <w:lvlText w:val="•"/>
      <w:lvlJc w:val="left"/>
      <w:pPr>
        <w:ind w:left="2533" w:hanging="360"/>
      </w:pPr>
      <w:rPr>
        <w:rFonts w:hint="default"/>
        <w:lang w:val="tr-TR" w:eastAsia="tr-TR" w:bidi="tr-TR"/>
      </w:rPr>
    </w:lvl>
    <w:lvl w:ilvl="3" w:tplc="947E22E0">
      <w:numFmt w:val="bullet"/>
      <w:lvlText w:val="•"/>
      <w:lvlJc w:val="left"/>
      <w:pPr>
        <w:ind w:left="3379" w:hanging="360"/>
      </w:pPr>
      <w:rPr>
        <w:rFonts w:hint="default"/>
        <w:lang w:val="tr-TR" w:eastAsia="tr-TR" w:bidi="tr-TR"/>
      </w:rPr>
    </w:lvl>
    <w:lvl w:ilvl="4" w:tplc="4CF6FF2E">
      <w:numFmt w:val="bullet"/>
      <w:lvlText w:val="•"/>
      <w:lvlJc w:val="left"/>
      <w:pPr>
        <w:ind w:left="4226" w:hanging="360"/>
      </w:pPr>
      <w:rPr>
        <w:rFonts w:hint="default"/>
        <w:lang w:val="tr-TR" w:eastAsia="tr-TR" w:bidi="tr-TR"/>
      </w:rPr>
    </w:lvl>
    <w:lvl w:ilvl="5" w:tplc="48429BB2">
      <w:numFmt w:val="bullet"/>
      <w:lvlText w:val="•"/>
      <w:lvlJc w:val="left"/>
      <w:pPr>
        <w:ind w:left="5073" w:hanging="360"/>
      </w:pPr>
      <w:rPr>
        <w:rFonts w:hint="default"/>
        <w:lang w:val="tr-TR" w:eastAsia="tr-TR" w:bidi="tr-TR"/>
      </w:rPr>
    </w:lvl>
    <w:lvl w:ilvl="6" w:tplc="73B2E254">
      <w:numFmt w:val="bullet"/>
      <w:lvlText w:val="•"/>
      <w:lvlJc w:val="left"/>
      <w:pPr>
        <w:ind w:left="5919" w:hanging="360"/>
      </w:pPr>
      <w:rPr>
        <w:rFonts w:hint="default"/>
        <w:lang w:val="tr-TR" w:eastAsia="tr-TR" w:bidi="tr-TR"/>
      </w:rPr>
    </w:lvl>
    <w:lvl w:ilvl="7" w:tplc="70025E40">
      <w:numFmt w:val="bullet"/>
      <w:lvlText w:val="•"/>
      <w:lvlJc w:val="left"/>
      <w:pPr>
        <w:ind w:left="6766" w:hanging="360"/>
      </w:pPr>
      <w:rPr>
        <w:rFonts w:hint="default"/>
        <w:lang w:val="tr-TR" w:eastAsia="tr-TR" w:bidi="tr-TR"/>
      </w:rPr>
    </w:lvl>
    <w:lvl w:ilvl="8" w:tplc="4C24601C">
      <w:numFmt w:val="bullet"/>
      <w:lvlText w:val="•"/>
      <w:lvlJc w:val="left"/>
      <w:pPr>
        <w:ind w:left="7613" w:hanging="360"/>
      </w:pPr>
      <w:rPr>
        <w:rFonts w:hint="default"/>
        <w:lang w:val="tr-TR" w:eastAsia="tr-TR" w:bidi="tr-TR"/>
      </w:rPr>
    </w:lvl>
  </w:abstractNum>
  <w:abstractNum w:abstractNumId="19" w15:restartNumberingAfterBreak="0">
    <w:nsid w:val="4E8D3AD0"/>
    <w:multiLevelType w:val="hybridMultilevel"/>
    <w:tmpl w:val="02BE8E4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041222F"/>
    <w:multiLevelType w:val="hybridMultilevel"/>
    <w:tmpl w:val="3E884824"/>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2B65C85"/>
    <w:multiLevelType w:val="hybridMultilevel"/>
    <w:tmpl w:val="5CA6CB50"/>
    <w:lvl w:ilvl="0" w:tplc="64161DF6">
      <w:start w:val="1"/>
      <w:numFmt w:val="lowerLetter"/>
      <w:lvlText w:val="%1)"/>
      <w:lvlJc w:val="left"/>
      <w:pPr>
        <w:ind w:left="836" w:hanging="360"/>
      </w:pPr>
      <w:rPr>
        <w:rFonts w:ascii="Times New Roman" w:eastAsia="Times New Roman" w:hAnsi="Times New Roman" w:cs="Times New Roman" w:hint="default"/>
        <w:spacing w:val="-6"/>
        <w:w w:val="99"/>
        <w:sz w:val="24"/>
        <w:szCs w:val="24"/>
        <w:lang w:val="tr-TR" w:eastAsia="tr-TR" w:bidi="tr-TR"/>
      </w:rPr>
    </w:lvl>
    <w:lvl w:ilvl="1" w:tplc="C550084C">
      <w:numFmt w:val="bullet"/>
      <w:lvlText w:val="•"/>
      <w:lvlJc w:val="left"/>
      <w:pPr>
        <w:ind w:left="1686" w:hanging="360"/>
      </w:pPr>
      <w:rPr>
        <w:rFonts w:hint="default"/>
        <w:lang w:val="tr-TR" w:eastAsia="tr-TR" w:bidi="tr-TR"/>
      </w:rPr>
    </w:lvl>
    <w:lvl w:ilvl="2" w:tplc="9AC4D57A">
      <w:numFmt w:val="bullet"/>
      <w:lvlText w:val="•"/>
      <w:lvlJc w:val="left"/>
      <w:pPr>
        <w:ind w:left="2533" w:hanging="360"/>
      </w:pPr>
      <w:rPr>
        <w:rFonts w:hint="default"/>
        <w:lang w:val="tr-TR" w:eastAsia="tr-TR" w:bidi="tr-TR"/>
      </w:rPr>
    </w:lvl>
    <w:lvl w:ilvl="3" w:tplc="32D69C34">
      <w:numFmt w:val="bullet"/>
      <w:lvlText w:val="•"/>
      <w:lvlJc w:val="left"/>
      <w:pPr>
        <w:ind w:left="3379" w:hanging="360"/>
      </w:pPr>
      <w:rPr>
        <w:rFonts w:hint="default"/>
        <w:lang w:val="tr-TR" w:eastAsia="tr-TR" w:bidi="tr-TR"/>
      </w:rPr>
    </w:lvl>
    <w:lvl w:ilvl="4" w:tplc="1CD6A3CE">
      <w:numFmt w:val="bullet"/>
      <w:lvlText w:val="•"/>
      <w:lvlJc w:val="left"/>
      <w:pPr>
        <w:ind w:left="4226" w:hanging="360"/>
      </w:pPr>
      <w:rPr>
        <w:rFonts w:hint="default"/>
        <w:lang w:val="tr-TR" w:eastAsia="tr-TR" w:bidi="tr-TR"/>
      </w:rPr>
    </w:lvl>
    <w:lvl w:ilvl="5" w:tplc="A6D6FA2A">
      <w:numFmt w:val="bullet"/>
      <w:lvlText w:val="•"/>
      <w:lvlJc w:val="left"/>
      <w:pPr>
        <w:ind w:left="5073" w:hanging="360"/>
      </w:pPr>
      <w:rPr>
        <w:rFonts w:hint="default"/>
        <w:lang w:val="tr-TR" w:eastAsia="tr-TR" w:bidi="tr-TR"/>
      </w:rPr>
    </w:lvl>
    <w:lvl w:ilvl="6" w:tplc="AB9E754E">
      <w:numFmt w:val="bullet"/>
      <w:lvlText w:val="•"/>
      <w:lvlJc w:val="left"/>
      <w:pPr>
        <w:ind w:left="5919" w:hanging="360"/>
      </w:pPr>
      <w:rPr>
        <w:rFonts w:hint="default"/>
        <w:lang w:val="tr-TR" w:eastAsia="tr-TR" w:bidi="tr-TR"/>
      </w:rPr>
    </w:lvl>
    <w:lvl w:ilvl="7" w:tplc="B13023FA">
      <w:numFmt w:val="bullet"/>
      <w:lvlText w:val="•"/>
      <w:lvlJc w:val="left"/>
      <w:pPr>
        <w:ind w:left="6766" w:hanging="360"/>
      </w:pPr>
      <w:rPr>
        <w:rFonts w:hint="default"/>
        <w:lang w:val="tr-TR" w:eastAsia="tr-TR" w:bidi="tr-TR"/>
      </w:rPr>
    </w:lvl>
    <w:lvl w:ilvl="8" w:tplc="7DA24108">
      <w:numFmt w:val="bullet"/>
      <w:lvlText w:val="•"/>
      <w:lvlJc w:val="left"/>
      <w:pPr>
        <w:ind w:left="7613" w:hanging="360"/>
      </w:pPr>
      <w:rPr>
        <w:rFonts w:hint="default"/>
        <w:lang w:val="tr-TR" w:eastAsia="tr-TR" w:bidi="tr-TR"/>
      </w:rPr>
    </w:lvl>
  </w:abstractNum>
  <w:abstractNum w:abstractNumId="22" w15:restartNumberingAfterBreak="0">
    <w:nsid w:val="52FB2D4F"/>
    <w:multiLevelType w:val="hybridMultilevel"/>
    <w:tmpl w:val="21181752"/>
    <w:lvl w:ilvl="0" w:tplc="BECE9740">
      <w:start w:val="13"/>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3" w15:restartNumberingAfterBreak="0">
    <w:nsid w:val="54CE28E3"/>
    <w:multiLevelType w:val="hybridMultilevel"/>
    <w:tmpl w:val="92263C7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579E0689"/>
    <w:multiLevelType w:val="hybridMultilevel"/>
    <w:tmpl w:val="C7E2BE24"/>
    <w:lvl w:ilvl="0" w:tplc="FF8AEC80">
      <w:start w:val="1"/>
      <w:numFmt w:val="lowerLetter"/>
      <w:lvlText w:val="%1)"/>
      <w:lvlJc w:val="left"/>
      <w:pPr>
        <w:ind w:left="836" w:hanging="360"/>
      </w:pPr>
      <w:rPr>
        <w:rFonts w:ascii="Times New Roman" w:eastAsia="Times New Roman" w:hAnsi="Times New Roman" w:cs="Times New Roman" w:hint="default"/>
        <w:spacing w:val="-6"/>
        <w:w w:val="99"/>
        <w:sz w:val="24"/>
        <w:szCs w:val="24"/>
        <w:lang w:val="tr-TR" w:eastAsia="tr-TR" w:bidi="tr-TR"/>
      </w:rPr>
    </w:lvl>
    <w:lvl w:ilvl="1" w:tplc="6E5679D0">
      <w:numFmt w:val="bullet"/>
      <w:lvlText w:val="•"/>
      <w:lvlJc w:val="left"/>
      <w:pPr>
        <w:ind w:left="1686" w:hanging="360"/>
      </w:pPr>
      <w:rPr>
        <w:rFonts w:hint="default"/>
        <w:lang w:val="tr-TR" w:eastAsia="tr-TR" w:bidi="tr-TR"/>
      </w:rPr>
    </w:lvl>
    <w:lvl w:ilvl="2" w:tplc="81FAEBAC">
      <w:numFmt w:val="bullet"/>
      <w:lvlText w:val="•"/>
      <w:lvlJc w:val="left"/>
      <w:pPr>
        <w:ind w:left="2533" w:hanging="360"/>
      </w:pPr>
      <w:rPr>
        <w:rFonts w:hint="default"/>
        <w:lang w:val="tr-TR" w:eastAsia="tr-TR" w:bidi="tr-TR"/>
      </w:rPr>
    </w:lvl>
    <w:lvl w:ilvl="3" w:tplc="D7EC1B30">
      <w:numFmt w:val="bullet"/>
      <w:lvlText w:val="•"/>
      <w:lvlJc w:val="left"/>
      <w:pPr>
        <w:ind w:left="3379" w:hanging="360"/>
      </w:pPr>
      <w:rPr>
        <w:rFonts w:hint="default"/>
        <w:lang w:val="tr-TR" w:eastAsia="tr-TR" w:bidi="tr-TR"/>
      </w:rPr>
    </w:lvl>
    <w:lvl w:ilvl="4" w:tplc="7696F5A4">
      <w:numFmt w:val="bullet"/>
      <w:lvlText w:val="•"/>
      <w:lvlJc w:val="left"/>
      <w:pPr>
        <w:ind w:left="4226" w:hanging="360"/>
      </w:pPr>
      <w:rPr>
        <w:rFonts w:hint="default"/>
        <w:lang w:val="tr-TR" w:eastAsia="tr-TR" w:bidi="tr-TR"/>
      </w:rPr>
    </w:lvl>
    <w:lvl w:ilvl="5" w:tplc="1DEC688E">
      <w:numFmt w:val="bullet"/>
      <w:lvlText w:val="•"/>
      <w:lvlJc w:val="left"/>
      <w:pPr>
        <w:ind w:left="5073" w:hanging="360"/>
      </w:pPr>
      <w:rPr>
        <w:rFonts w:hint="default"/>
        <w:lang w:val="tr-TR" w:eastAsia="tr-TR" w:bidi="tr-TR"/>
      </w:rPr>
    </w:lvl>
    <w:lvl w:ilvl="6" w:tplc="79D430D0">
      <w:numFmt w:val="bullet"/>
      <w:lvlText w:val="•"/>
      <w:lvlJc w:val="left"/>
      <w:pPr>
        <w:ind w:left="5919" w:hanging="360"/>
      </w:pPr>
      <w:rPr>
        <w:rFonts w:hint="default"/>
        <w:lang w:val="tr-TR" w:eastAsia="tr-TR" w:bidi="tr-TR"/>
      </w:rPr>
    </w:lvl>
    <w:lvl w:ilvl="7" w:tplc="E40C5B56">
      <w:numFmt w:val="bullet"/>
      <w:lvlText w:val="•"/>
      <w:lvlJc w:val="left"/>
      <w:pPr>
        <w:ind w:left="6766" w:hanging="360"/>
      </w:pPr>
      <w:rPr>
        <w:rFonts w:hint="default"/>
        <w:lang w:val="tr-TR" w:eastAsia="tr-TR" w:bidi="tr-TR"/>
      </w:rPr>
    </w:lvl>
    <w:lvl w:ilvl="8" w:tplc="4D4EF6B4">
      <w:numFmt w:val="bullet"/>
      <w:lvlText w:val="•"/>
      <w:lvlJc w:val="left"/>
      <w:pPr>
        <w:ind w:left="7613" w:hanging="360"/>
      </w:pPr>
      <w:rPr>
        <w:rFonts w:hint="default"/>
        <w:lang w:val="tr-TR" w:eastAsia="tr-TR" w:bidi="tr-TR"/>
      </w:rPr>
    </w:lvl>
  </w:abstractNum>
  <w:abstractNum w:abstractNumId="25" w15:restartNumberingAfterBreak="0">
    <w:nsid w:val="58296572"/>
    <w:multiLevelType w:val="hybridMultilevel"/>
    <w:tmpl w:val="11E62C94"/>
    <w:lvl w:ilvl="0" w:tplc="C50C1AD6">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C545D1D"/>
    <w:multiLevelType w:val="hybridMultilevel"/>
    <w:tmpl w:val="EEC6BFA2"/>
    <w:lvl w:ilvl="0" w:tplc="23106A4C">
      <w:start w:val="1"/>
      <w:numFmt w:val="lowerLetter"/>
      <w:lvlText w:val="%1)"/>
      <w:lvlJc w:val="left"/>
      <w:pPr>
        <w:ind w:left="476" w:hanging="360"/>
      </w:pPr>
      <w:rPr>
        <w:rFonts w:ascii="Times New Roman" w:eastAsia="Times New Roman" w:hAnsi="Times New Roman" w:cs="Times New Roman" w:hint="default"/>
        <w:spacing w:val="-8"/>
        <w:w w:val="99"/>
        <w:sz w:val="24"/>
        <w:szCs w:val="24"/>
        <w:lang w:val="tr-TR" w:eastAsia="tr-TR" w:bidi="tr-TR"/>
      </w:rPr>
    </w:lvl>
    <w:lvl w:ilvl="1" w:tplc="7E724086">
      <w:numFmt w:val="bullet"/>
      <w:lvlText w:val="•"/>
      <w:lvlJc w:val="left"/>
      <w:pPr>
        <w:ind w:left="1362" w:hanging="360"/>
      </w:pPr>
      <w:rPr>
        <w:rFonts w:hint="default"/>
        <w:lang w:val="tr-TR" w:eastAsia="tr-TR" w:bidi="tr-TR"/>
      </w:rPr>
    </w:lvl>
    <w:lvl w:ilvl="2" w:tplc="BEAE9C86">
      <w:numFmt w:val="bullet"/>
      <w:lvlText w:val="•"/>
      <w:lvlJc w:val="left"/>
      <w:pPr>
        <w:ind w:left="2245" w:hanging="360"/>
      </w:pPr>
      <w:rPr>
        <w:rFonts w:hint="default"/>
        <w:lang w:val="tr-TR" w:eastAsia="tr-TR" w:bidi="tr-TR"/>
      </w:rPr>
    </w:lvl>
    <w:lvl w:ilvl="3" w:tplc="4A54C936">
      <w:numFmt w:val="bullet"/>
      <w:lvlText w:val="•"/>
      <w:lvlJc w:val="left"/>
      <w:pPr>
        <w:ind w:left="3127" w:hanging="360"/>
      </w:pPr>
      <w:rPr>
        <w:rFonts w:hint="default"/>
        <w:lang w:val="tr-TR" w:eastAsia="tr-TR" w:bidi="tr-TR"/>
      </w:rPr>
    </w:lvl>
    <w:lvl w:ilvl="4" w:tplc="9D2E726C">
      <w:numFmt w:val="bullet"/>
      <w:lvlText w:val="•"/>
      <w:lvlJc w:val="left"/>
      <w:pPr>
        <w:ind w:left="4010" w:hanging="360"/>
      </w:pPr>
      <w:rPr>
        <w:rFonts w:hint="default"/>
        <w:lang w:val="tr-TR" w:eastAsia="tr-TR" w:bidi="tr-TR"/>
      </w:rPr>
    </w:lvl>
    <w:lvl w:ilvl="5" w:tplc="13167C30">
      <w:numFmt w:val="bullet"/>
      <w:lvlText w:val="•"/>
      <w:lvlJc w:val="left"/>
      <w:pPr>
        <w:ind w:left="4893" w:hanging="360"/>
      </w:pPr>
      <w:rPr>
        <w:rFonts w:hint="default"/>
        <w:lang w:val="tr-TR" w:eastAsia="tr-TR" w:bidi="tr-TR"/>
      </w:rPr>
    </w:lvl>
    <w:lvl w:ilvl="6" w:tplc="A1B64EE0">
      <w:numFmt w:val="bullet"/>
      <w:lvlText w:val="•"/>
      <w:lvlJc w:val="left"/>
      <w:pPr>
        <w:ind w:left="5775" w:hanging="360"/>
      </w:pPr>
      <w:rPr>
        <w:rFonts w:hint="default"/>
        <w:lang w:val="tr-TR" w:eastAsia="tr-TR" w:bidi="tr-TR"/>
      </w:rPr>
    </w:lvl>
    <w:lvl w:ilvl="7" w:tplc="6E4E0B00">
      <w:numFmt w:val="bullet"/>
      <w:lvlText w:val="•"/>
      <w:lvlJc w:val="left"/>
      <w:pPr>
        <w:ind w:left="6658" w:hanging="360"/>
      </w:pPr>
      <w:rPr>
        <w:rFonts w:hint="default"/>
        <w:lang w:val="tr-TR" w:eastAsia="tr-TR" w:bidi="tr-TR"/>
      </w:rPr>
    </w:lvl>
    <w:lvl w:ilvl="8" w:tplc="41FA84B0">
      <w:numFmt w:val="bullet"/>
      <w:lvlText w:val="•"/>
      <w:lvlJc w:val="left"/>
      <w:pPr>
        <w:ind w:left="7541" w:hanging="360"/>
      </w:pPr>
      <w:rPr>
        <w:rFonts w:hint="default"/>
        <w:lang w:val="tr-TR" w:eastAsia="tr-TR" w:bidi="tr-TR"/>
      </w:rPr>
    </w:lvl>
  </w:abstractNum>
  <w:abstractNum w:abstractNumId="27" w15:restartNumberingAfterBreak="0">
    <w:nsid w:val="5DBC5118"/>
    <w:multiLevelType w:val="multilevel"/>
    <w:tmpl w:val="8884B434"/>
    <w:lvl w:ilvl="0">
      <w:start w:val="1"/>
      <w:numFmt w:val="lowerLetter"/>
      <w:lvlText w:val="%1)"/>
      <w:lvlJc w:val="left"/>
      <w:pPr>
        <w:ind w:left="382" w:hanging="382"/>
      </w:pPr>
      <w:rPr>
        <w:rFonts w:ascii="Times New Roman" w:eastAsia="Times New Roman" w:hAnsi="Times New Roman" w:cs="Times New Roman"/>
        <w:b w:val="0"/>
        <w:i w:val="0"/>
        <w:sz w:val="24"/>
        <w:szCs w:val="24"/>
      </w:rPr>
    </w:lvl>
    <w:lvl w:ilvl="1">
      <w:numFmt w:val="bullet"/>
      <w:lvlText w:val="•"/>
      <w:lvlJc w:val="left"/>
      <w:pPr>
        <w:ind w:left="1103" w:hanging="382"/>
      </w:pPr>
    </w:lvl>
    <w:lvl w:ilvl="2">
      <w:numFmt w:val="bullet"/>
      <w:lvlText w:val="•"/>
      <w:lvlJc w:val="left"/>
      <w:pPr>
        <w:ind w:left="2107" w:hanging="382"/>
      </w:pPr>
    </w:lvl>
    <w:lvl w:ilvl="3">
      <w:numFmt w:val="bullet"/>
      <w:lvlText w:val="•"/>
      <w:lvlJc w:val="left"/>
      <w:pPr>
        <w:ind w:left="3111" w:hanging="381"/>
      </w:pPr>
    </w:lvl>
    <w:lvl w:ilvl="4">
      <w:numFmt w:val="bullet"/>
      <w:lvlText w:val="•"/>
      <w:lvlJc w:val="left"/>
      <w:pPr>
        <w:ind w:left="4115" w:hanging="382"/>
      </w:pPr>
    </w:lvl>
    <w:lvl w:ilvl="5">
      <w:numFmt w:val="bullet"/>
      <w:lvlText w:val="•"/>
      <w:lvlJc w:val="left"/>
      <w:pPr>
        <w:ind w:left="5119" w:hanging="382"/>
      </w:pPr>
    </w:lvl>
    <w:lvl w:ilvl="6">
      <w:numFmt w:val="bullet"/>
      <w:lvlText w:val="•"/>
      <w:lvlJc w:val="left"/>
      <w:pPr>
        <w:ind w:left="6123" w:hanging="382"/>
      </w:pPr>
    </w:lvl>
    <w:lvl w:ilvl="7">
      <w:numFmt w:val="bullet"/>
      <w:lvlText w:val="•"/>
      <w:lvlJc w:val="left"/>
      <w:pPr>
        <w:ind w:left="7127" w:hanging="382"/>
      </w:pPr>
    </w:lvl>
    <w:lvl w:ilvl="8">
      <w:numFmt w:val="bullet"/>
      <w:lvlText w:val="•"/>
      <w:lvlJc w:val="left"/>
      <w:pPr>
        <w:ind w:left="8131" w:hanging="382"/>
      </w:pPr>
    </w:lvl>
  </w:abstractNum>
  <w:abstractNum w:abstractNumId="28" w15:restartNumberingAfterBreak="0">
    <w:nsid w:val="5E0E1790"/>
    <w:multiLevelType w:val="hybridMultilevel"/>
    <w:tmpl w:val="0412AA3E"/>
    <w:lvl w:ilvl="0" w:tplc="6EF073BA">
      <w:start w:val="2"/>
      <w:numFmt w:val="decimal"/>
      <w:suff w:val="space"/>
      <w:lvlText w:val="(%1)"/>
      <w:lvlJc w:val="left"/>
      <w:pPr>
        <w:ind w:left="0" w:firstLine="709"/>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9" w15:restartNumberingAfterBreak="0">
    <w:nsid w:val="66DB3893"/>
    <w:multiLevelType w:val="hybridMultilevel"/>
    <w:tmpl w:val="9F08791E"/>
    <w:lvl w:ilvl="0" w:tplc="34B694FA">
      <w:start w:val="2"/>
      <w:numFmt w:val="decimal"/>
      <w:suff w:val="space"/>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86B0F09"/>
    <w:multiLevelType w:val="hybridMultilevel"/>
    <w:tmpl w:val="4B602456"/>
    <w:lvl w:ilvl="0" w:tplc="C50C1AD6">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1" w15:restartNumberingAfterBreak="0">
    <w:nsid w:val="6BBE3021"/>
    <w:multiLevelType w:val="hybridMultilevel"/>
    <w:tmpl w:val="C94E4448"/>
    <w:lvl w:ilvl="0" w:tplc="71D692F6">
      <w:start w:val="2"/>
      <w:numFmt w:val="decimal"/>
      <w:lvlText w:val="(%1)"/>
      <w:lvlJc w:val="left"/>
      <w:pPr>
        <w:ind w:left="1440" w:hanging="360"/>
      </w:pPr>
      <w:rPr>
        <w:rFonts w:hint="default"/>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2" w15:restartNumberingAfterBreak="0">
    <w:nsid w:val="6C1068C1"/>
    <w:multiLevelType w:val="hybridMultilevel"/>
    <w:tmpl w:val="EE24A516"/>
    <w:lvl w:ilvl="0" w:tplc="3CD8874A">
      <w:start w:val="1"/>
      <w:numFmt w:val="decimal"/>
      <w:suff w:val="space"/>
      <w:lvlText w:val="(%1)"/>
      <w:lvlJc w:val="left"/>
      <w:pPr>
        <w:ind w:left="0" w:firstLine="709"/>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CD6179D"/>
    <w:multiLevelType w:val="multilevel"/>
    <w:tmpl w:val="0510A754"/>
    <w:lvl w:ilvl="0">
      <w:start w:val="1"/>
      <mc:AlternateContent>
        <mc:Choice Requires="w14">
          <w:numFmt w:val="custom" w:format="a, ç, ĝ, ..."/>
        </mc:Choice>
        <mc:Fallback>
          <w:numFmt w:val="decimal"/>
        </mc:Fallback>
      </mc:AlternateContent>
      <w:suff w:val="space"/>
      <w:lvlText w:val="%1)"/>
      <w:lvlJc w:val="left"/>
      <w:pPr>
        <w:ind w:left="0" w:firstLine="711"/>
      </w:pPr>
      <w:rPr>
        <w:rFonts w:hint="default"/>
        <w:b w:val="0"/>
        <w:i w:val="0"/>
        <w:sz w:val="24"/>
        <w:szCs w:val="24"/>
      </w:rPr>
    </w:lvl>
    <w:lvl w:ilvl="1">
      <w:numFmt w:val="bullet"/>
      <w:lvlText w:val="•"/>
      <w:lvlJc w:val="left"/>
      <w:pPr>
        <w:ind w:left="1986" w:hanging="272"/>
      </w:pPr>
      <w:rPr>
        <w:rFonts w:hint="default"/>
      </w:rPr>
    </w:lvl>
    <w:lvl w:ilvl="2">
      <w:numFmt w:val="bullet"/>
      <w:lvlText w:val="•"/>
      <w:lvlJc w:val="left"/>
      <w:pPr>
        <w:ind w:left="2990" w:hanging="272"/>
      </w:pPr>
      <w:rPr>
        <w:rFonts w:hint="default"/>
      </w:rPr>
    </w:lvl>
    <w:lvl w:ilvl="3">
      <w:numFmt w:val="bullet"/>
      <w:lvlText w:val="•"/>
      <w:lvlJc w:val="left"/>
      <w:pPr>
        <w:ind w:left="3994" w:hanging="271"/>
      </w:pPr>
      <w:rPr>
        <w:rFonts w:hint="default"/>
      </w:rPr>
    </w:lvl>
    <w:lvl w:ilvl="4">
      <w:numFmt w:val="bullet"/>
      <w:lvlText w:val="•"/>
      <w:lvlJc w:val="left"/>
      <w:pPr>
        <w:ind w:left="4998" w:hanging="272"/>
      </w:pPr>
      <w:rPr>
        <w:rFonts w:hint="default"/>
      </w:rPr>
    </w:lvl>
    <w:lvl w:ilvl="5">
      <w:numFmt w:val="bullet"/>
      <w:lvlText w:val="•"/>
      <w:lvlJc w:val="left"/>
      <w:pPr>
        <w:ind w:left="6002" w:hanging="272"/>
      </w:pPr>
      <w:rPr>
        <w:rFonts w:hint="default"/>
      </w:rPr>
    </w:lvl>
    <w:lvl w:ilvl="6">
      <w:numFmt w:val="bullet"/>
      <w:lvlText w:val="•"/>
      <w:lvlJc w:val="left"/>
      <w:pPr>
        <w:ind w:left="7006" w:hanging="272"/>
      </w:pPr>
      <w:rPr>
        <w:rFonts w:hint="default"/>
      </w:rPr>
    </w:lvl>
    <w:lvl w:ilvl="7">
      <w:numFmt w:val="bullet"/>
      <w:lvlText w:val="•"/>
      <w:lvlJc w:val="left"/>
      <w:pPr>
        <w:ind w:left="8010" w:hanging="272"/>
      </w:pPr>
      <w:rPr>
        <w:rFonts w:hint="default"/>
      </w:rPr>
    </w:lvl>
    <w:lvl w:ilvl="8">
      <w:numFmt w:val="bullet"/>
      <w:lvlText w:val="•"/>
      <w:lvlJc w:val="left"/>
      <w:pPr>
        <w:ind w:left="9014" w:hanging="272"/>
      </w:pPr>
      <w:rPr>
        <w:rFonts w:hint="default"/>
      </w:rPr>
    </w:lvl>
  </w:abstractNum>
  <w:abstractNum w:abstractNumId="34" w15:restartNumberingAfterBreak="0">
    <w:nsid w:val="6D3E2DC2"/>
    <w:multiLevelType w:val="hybridMultilevel"/>
    <w:tmpl w:val="398AC492"/>
    <w:lvl w:ilvl="0" w:tplc="C3A061DC">
      <w:start w:val="1"/>
      <w:numFmt w:val="lowerLetter"/>
      <w:lvlText w:val="%1)"/>
      <w:lvlJc w:val="left"/>
      <w:pPr>
        <w:ind w:left="836" w:hanging="360"/>
      </w:pPr>
      <w:rPr>
        <w:rFonts w:ascii="Times New Roman" w:eastAsia="Times New Roman" w:hAnsi="Times New Roman" w:cs="Times New Roman" w:hint="default"/>
        <w:spacing w:val="-28"/>
        <w:w w:val="99"/>
        <w:sz w:val="24"/>
        <w:szCs w:val="24"/>
        <w:lang w:val="tr-TR" w:eastAsia="tr-TR" w:bidi="tr-TR"/>
      </w:rPr>
    </w:lvl>
    <w:lvl w:ilvl="1" w:tplc="A66ABD4E">
      <w:numFmt w:val="bullet"/>
      <w:lvlText w:val="•"/>
      <w:lvlJc w:val="left"/>
      <w:pPr>
        <w:ind w:left="1686" w:hanging="360"/>
      </w:pPr>
      <w:rPr>
        <w:rFonts w:hint="default"/>
        <w:lang w:val="tr-TR" w:eastAsia="tr-TR" w:bidi="tr-TR"/>
      </w:rPr>
    </w:lvl>
    <w:lvl w:ilvl="2" w:tplc="D42E975C">
      <w:numFmt w:val="bullet"/>
      <w:lvlText w:val="•"/>
      <w:lvlJc w:val="left"/>
      <w:pPr>
        <w:ind w:left="2533" w:hanging="360"/>
      </w:pPr>
      <w:rPr>
        <w:rFonts w:hint="default"/>
        <w:lang w:val="tr-TR" w:eastAsia="tr-TR" w:bidi="tr-TR"/>
      </w:rPr>
    </w:lvl>
    <w:lvl w:ilvl="3" w:tplc="1D2207EA">
      <w:numFmt w:val="bullet"/>
      <w:lvlText w:val="•"/>
      <w:lvlJc w:val="left"/>
      <w:pPr>
        <w:ind w:left="3379" w:hanging="360"/>
      </w:pPr>
      <w:rPr>
        <w:rFonts w:hint="default"/>
        <w:lang w:val="tr-TR" w:eastAsia="tr-TR" w:bidi="tr-TR"/>
      </w:rPr>
    </w:lvl>
    <w:lvl w:ilvl="4" w:tplc="F398D4F8">
      <w:numFmt w:val="bullet"/>
      <w:lvlText w:val="•"/>
      <w:lvlJc w:val="left"/>
      <w:pPr>
        <w:ind w:left="4226" w:hanging="360"/>
      </w:pPr>
      <w:rPr>
        <w:rFonts w:hint="default"/>
        <w:lang w:val="tr-TR" w:eastAsia="tr-TR" w:bidi="tr-TR"/>
      </w:rPr>
    </w:lvl>
    <w:lvl w:ilvl="5" w:tplc="C38C4494">
      <w:numFmt w:val="bullet"/>
      <w:lvlText w:val="•"/>
      <w:lvlJc w:val="left"/>
      <w:pPr>
        <w:ind w:left="5073" w:hanging="360"/>
      </w:pPr>
      <w:rPr>
        <w:rFonts w:hint="default"/>
        <w:lang w:val="tr-TR" w:eastAsia="tr-TR" w:bidi="tr-TR"/>
      </w:rPr>
    </w:lvl>
    <w:lvl w:ilvl="6" w:tplc="3C6A04AE">
      <w:numFmt w:val="bullet"/>
      <w:lvlText w:val="•"/>
      <w:lvlJc w:val="left"/>
      <w:pPr>
        <w:ind w:left="5919" w:hanging="360"/>
      </w:pPr>
      <w:rPr>
        <w:rFonts w:hint="default"/>
        <w:lang w:val="tr-TR" w:eastAsia="tr-TR" w:bidi="tr-TR"/>
      </w:rPr>
    </w:lvl>
    <w:lvl w:ilvl="7" w:tplc="DEB42432">
      <w:numFmt w:val="bullet"/>
      <w:lvlText w:val="•"/>
      <w:lvlJc w:val="left"/>
      <w:pPr>
        <w:ind w:left="6766" w:hanging="360"/>
      </w:pPr>
      <w:rPr>
        <w:rFonts w:hint="default"/>
        <w:lang w:val="tr-TR" w:eastAsia="tr-TR" w:bidi="tr-TR"/>
      </w:rPr>
    </w:lvl>
    <w:lvl w:ilvl="8" w:tplc="E9E470EC">
      <w:numFmt w:val="bullet"/>
      <w:lvlText w:val="•"/>
      <w:lvlJc w:val="left"/>
      <w:pPr>
        <w:ind w:left="7613" w:hanging="360"/>
      </w:pPr>
      <w:rPr>
        <w:rFonts w:hint="default"/>
        <w:lang w:val="tr-TR" w:eastAsia="tr-TR" w:bidi="tr-TR"/>
      </w:rPr>
    </w:lvl>
  </w:abstractNum>
  <w:abstractNum w:abstractNumId="35" w15:restartNumberingAfterBreak="0">
    <w:nsid w:val="73123A2A"/>
    <w:multiLevelType w:val="hybridMultilevel"/>
    <w:tmpl w:val="1B1A0236"/>
    <w:lvl w:ilvl="0" w:tplc="37202D2E">
      <w:start w:val="1"/>
      <w:numFmt w:val="lowerLetter"/>
      <w:lvlText w:val="%1)"/>
      <w:lvlJc w:val="left"/>
      <w:pPr>
        <w:ind w:left="836" w:hanging="360"/>
      </w:pPr>
      <w:rPr>
        <w:rFonts w:ascii="Times New Roman" w:eastAsia="Times New Roman" w:hAnsi="Times New Roman" w:cs="Times New Roman" w:hint="default"/>
        <w:spacing w:val="-18"/>
        <w:w w:val="99"/>
        <w:sz w:val="24"/>
        <w:szCs w:val="24"/>
        <w:lang w:val="tr-TR" w:eastAsia="tr-TR" w:bidi="tr-TR"/>
      </w:rPr>
    </w:lvl>
    <w:lvl w:ilvl="1" w:tplc="950C7C9E">
      <w:numFmt w:val="bullet"/>
      <w:lvlText w:val="•"/>
      <w:lvlJc w:val="left"/>
      <w:pPr>
        <w:ind w:left="1686" w:hanging="360"/>
      </w:pPr>
      <w:rPr>
        <w:rFonts w:hint="default"/>
        <w:lang w:val="tr-TR" w:eastAsia="tr-TR" w:bidi="tr-TR"/>
      </w:rPr>
    </w:lvl>
    <w:lvl w:ilvl="2" w:tplc="1898CDA6">
      <w:numFmt w:val="bullet"/>
      <w:lvlText w:val="•"/>
      <w:lvlJc w:val="left"/>
      <w:pPr>
        <w:ind w:left="2533" w:hanging="360"/>
      </w:pPr>
      <w:rPr>
        <w:rFonts w:hint="default"/>
        <w:lang w:val="tr-TR" w:eastAsia="tr-TR" w:bidi="tr-TR"/>
      </w:rPr>
    </w:lvl>
    <w:lvl w:ilvl="3" w:tplc="FF0886EE">
      <w:numFmt w:val="bullet"/>
      <w:lvlText w:val="•"/>
      <w:lvlJc w:val="left"/>
      <w:pPr>
        <w:ind w:left="3379" w:hanging="360"/>
      </w:pPr>
      <w:rPr>
        <w:rFonts w:hint="default"/>
        <w:lang w:val="tr-TR" w:eastAsia="tr-TR" w:bidi="tr-TR"/>
      </w:rPr>
    </w:lvl>
    <w:lvl w:ilvl="4" w:tplc="C4604720">
      <w:numFmt w:val="bullet"/>
      <w:lvlText w:val="•"/>
      <w:lvlJc w:val="left"/>
      <w:pPr>
        <w:ind w:left="4226" w:hanging="360"/>
      </w:pPr>
      <w:rPr>
        <w:rFonts w:hint="default"/>
        <w:lang w:val="tr-TR" w:eastAsia="tr-TR" w:bidi="tr-TR"/>
      </w:rPr>
    </w:lvl>
    <w:lvl w:ilvl="5" w:tplc="0324DE70">
      <w:numFmt w:val="bullet"/>
      <w:lvlText w:val="•"/>
      <w:lvlJc w:val="left"/>
      <w:pPr>
        <w:ind w:left="5073" w:hanging="360"/>
      </w:pPr>
      <w:rPr>
        <w:rFonts w:hint="default"/>
        <w:lang w:val="tr-TR" w:eastAsia="tr-TR" w:bidi="tr-TR"/>
      </w:rPr>
    </w:lvl>
    <w:lvl w:ilvl="6" w:tplc="09461C1E">
      <w:numFmt w:val="bullet"/>
      <w:lvlText w:val="•"/>
      <w:lvlJc w:val="left"/>
      <w:pPr>
        <w:ind w:left="5919" w:hanging="360"/>
      </w:pPr>
      <w:rPr>
        <w:rFonts w:hint="default"/>
        <w:lang w:val="tr-TR" w:eastAsia="tr-TR" w:bidi="tr-TR"/>
      </w:rPr>
    </w:lvl>
    <w:lvl w:ilvl="7" w:tplc="35D6D910">
      <w:numFmt w:val="bullet"/>
      <w:lvlText w:val="•"/>
      <w:lvlJc w:val="left"/>
      <w:pPr>
        <w:ind w:left="6766" w:hanging="360"/>
      </w:pPr>
      <w:rPr>
        <w:rFonts w:hint="default"/>
        <w:lang w:val="tr-TR" w:eastAsia="tr-TR" w:bidi="tr-TR"/>
      </w:rPr>
    </w:lvl>
    <w:lvl w:ilvl="8" w:tplc="C54ED312">
      <w:numFmt w:val="bullet"/>
      <w:lvlText w:val="•"/>
      <w:lvlJc w:val="left"/>
      <w:pPr>
        <w:ind w:left="7613" w:hanging="360"/>
      </w:pPr>
      <w:rPr>
        <w:rFonts w:hint="default"/>
        <w:lang w:val="tr-TR" w:eastAsia="tr-TR" w:bidi="tr-TR"/>
      </w:rPr>
    </w:lvl>
  </w:abstractNum>
  <w:abstractNum w:abstractNumId="36" w15:restartNumberingAfterBreak="0">
    <w:nsid w:val="77170EBB"/>
    <w:multiLevelType w:val="multilevel"/>
    <w:tmpl w:val="A31601F6"/>
    <w:lvl w:ilvl="0">
      <w:start w:val="1"/>
      <w:numFmt w:val="lowerLetter"/>
      <w:lvlText w:val="%1)"/>
      <w:lvlJc w:val="left"/>
      <w:pPr>
        <w:ind w:left="1361" w:hanging="281"/>
      </w:pPr>
      <w:rPr>
        <w:rFonts w:ascii="Times New Roman" w:eastAsia="Times New Roman" w:hAnsi="Times New Roman" w:cs="Times New Roman"/>
        <w:b w:val="0"/>
        <w:i w:val="0"/>
        <w:sz w:val="24"/>
        <w:szCs w:val="24"/>
      </w:rPr>
    </w:lvl>
    <w:lvl w:ilvl="1">
      <w:start w:val="1"/>
      <w:numFmt w:val="lowerLetter"/>
      <w:lvlText w:val="%2."/>
      <w:lvlJc w:val="left"/>
      <w:pPr>
        <w:ind w:left="2701" w:hanging="360"/>
      </w:pPr>
    </w:lvl>
    <w:lvl w:ilvl="2">
      <w:start w:val="1"/>
      <w:numFmt w:val="lowerRoman"/>
      <w:lvlText w:val="%3."/>
      <w:lvlJc w:val="right"/>
      <w:pPr>
        <w:ind w:left="3421" w:hanging="180"/>
      </w:pPr>
    </w:lvl>
    <w:lvl w:ilvl="3">
      <w:start w:val="1"/>
      <w:numFmt w:val="decimal"/>
      <w:lvlText w:val="%4."/>
      <w:lvlJc w:val="left"/>
      <w:pPr>
        <w:ind w:left="4141" w:hanging="360"/>
      </w:pPr>
    </w:lvl>
    <w:lvl w:ilvl="4">
      <w:start w:val="1"/>
      <w:numFmt w:val="lowerLetter"/>
      <w:lvlText w:val="%5."/>
      <w:lvlJc w:val="left"/>
      <w:pPr>
        <w:ind w:left="4861" w:hanging="360"/>
      </w:pPr>
    </w:lvl>
    <w:lvl w:ilvl="5">
      <w:start w:val="1"/>
      <w:numFmt w:val="lowerRoman"/>
      <w:lvlText w:val="%6."/>
      <w:lvlJc w:val="right"/>
      <w:pPr>
        <w:ind w:left="5581" w:hanging="180"/>
      </w:pPr>
    </w:lvl>
    <w:lvl w:ilvl="6">
      <w:start w:val="1"/>
      <w:numFmt w:val="decimal"/>
      <w:lvlText w:val="%7."/>
      <w:lvlJc w:val="left"/>
      <w:pPr>
        <w:ind w:left="6301" w:hanging="360"/>
      </w:pPr>
    </w:lvl>
    <w:lvl w:ilvl="7">
      <w:start w:val="1"/>
      <w:numFmt w:val="lowerLetter"/>
      <w:lvlText w:val="%8."/>
      <w:lvlJc w:val="left"/>
      <w:pPr>
        <w:ind w:left="7021" w:hanging="360"/>
      </w:pPr>
    </w:lvl>
    <w:lvl w:ilvl="8">
      <w:start w:val="1"/>
      <w:numFmt w:val="lowerRoman"/>
      <w:lvlText w:val="%9."/>
      <w:lvlJc w:val="right"/>
      <w:pPr>
        <w:ind w:left="7741" w:hanging="180"/>
      </w:pPr>
    </w:lvl>
  </w:abstractNum>
  <w:abstractNum w:abstractNumId="37" w15:restartNumberingAfterBreak="0">
    <w:nsid w:val="78D263BE"/>
    <w:multiLevelType w:val="hybridMultilevel"/>
    <w:tmpl w:val="5B4ABEA4"/>
    <w:lvl w:ilvl="0" w:tplc="361671D0">
      <w:start w:val="1"/>
      <w:numFmt w:val="lowerLetter"/>
      <w:lvlText w:val="%1)"/>
      <w:lvlJc w:val="left"/>
      <w:pPr>
        <w:ind w:left="476" w:hanging="360"/>
      </w:pPr>
      <w:rPr>
        <w:rFonts w:ascii="Times New Roman" w:eastAsia="Times New Roman" w:hAnsi="Times New Roman" w:cs="Times New Roman" w:hint="default"/>
        <w:spacing w:val="-28"/>
        <w:w w:val="99"/>
        <w:sz w:val="24"/>
        <w:szCs w:val="24"/>
        <w:lang w:val="tr-TR" w:eastAsia="tr-TR" w:bidi="tr-TR"/>
      </w:rPr>
    </w:lvl>
    <w:lvl w:ilvl="1" w:tplc="C9067162">
      <w:numFmt w:val="bullet"/>
      <w:lvlText w:val="•"/>
      <w:lvlJc w:val="left"/>
      <w:pPr>
        <w:ind w:left="1362" w:hanging="360"/>
      </w:pPr>
      <w:rPr>
        <w:rFonts w:hint="default"/>
        <w:lang w:val="tr-TR" w:eastAsia="tr-TR" w:bidi="tr-TR"/>
      </w:rPr>
    </w:lvl>
    <w:lvl w:ilvl="2" w:tplc="1528EF28">
      <w:numFmt w:val="bullet"/>
      <w:lvlText w:val="•"/>
      <w:lvlJc w:val="left"/>
      <w:pPr>
        <w:ind w:left="2245" w:hanging="360"/>
      </w:pPr>
      <w:rPr>
        <w:rFonts w:hint="default"/>
        <w:lang w:val="tr-TR" w:eastAsia="tr-TR" w:bidi="tr-TR"/>
      </w:rPr>
    </w:lvl>
    <w:lvl w:ilvl="3" w:tplc="86282126">
      <w:numFmt w:val="bullet"/>
      <w:lvlText w:val="•"/>
      <w:lvlJc w:val="left"/>
      <w:pPr>
        <w:ind w:left="3127" w:hanging="360"/>
      </w:pPr>
      <w:rPr>
        <w:rFonts w:hint="default"/>
        <w:lang w:val="tr-TR" w:eastAsia="tr-TR" w:bidi="tr-TR"/>
      </w:rPr>
    </w:lvl>
    <w:lvl w:ilvl="4" w:tplc="1B9456CE">
      <w:numFmt w:val="bullet"/>
      <w:lvlText w:val="•"/>
      <w:lvlJc w:val="left"/>
      <w:pPr>
        <w:ind w:left="4010" w:hanging="360"/>
      </w:pPr>
      <w:rPr>
        <w:rFonts w:hint="default"/>
        <w:lang w:val="tr-TR" w:eastAsia="tr-TR" w:bidi="tr-TR"/>
      </w:rPr>
    </w:lvl>
    <w:lvl w:ilvl="5" w:tplc="72B611EA">
      <w:numFmt w:val="bullet"/>
      <w:lvlText w:val="•"/>
      <w:lvlJc w:val="left"/>
      <w:pPr>
        <w:ind w:left="4893" w:hanging="360"/>
      </w:pPr>
      <w:rPr>
        <w:rFonts w:hint="default"/>
        <w:lang w:val="tr-TR" w:eastAsia="tr-TR" w:bidi="tr-TR"/>
      </w:rPr>
    </w:lvl>
    <w:lvl w:ilvl="6" w:tplc="B7C23E42">
      <w:numFmt w:val="bullet"/>
      <w:lvlText w:val="•"/>
      <w:lvlJc w:val="left"/>
      <w:pPr>
        <w:ind w:left="5775" w:hanging="360"/>
      </w:pPr>
      <w:rPr>
        <w:rFonts w:hint="default"/>
        <w:lang w:val="tr-TR" w:eastAsia="tr-TR" w:bidi="tr-TR"/>
      </w:rPr>
    </w:lvl>
    <w:lvl w:ilvl="7" w:tplc="F348A24A">
      <w:numFmt w:val="bullet"/>
      <w:lvlText w:val="•"/>
      <w:lvlJc w:val="left"/>
      <w:pPr>
        <w:ind w:left="6658" w:hanging="360"/>
      </w:pPr>
      <w:rPr>
        <w:rFonts w:hint="default"/>
        <w:lang w:val="tr-TR" w:eastAsia="tr-TR" w:bidi="tr-TR"/>
      </w:rPr>
    </w:lvl>
    <w:lvl w:ilvl="8" w:tplc="7A989708">
      <w:numFmt w:val="bullet"/>
      <w:lvlText w:val="•"/>
      <w:lvlJc w:val="left"/>
      <w:pPr>
        <w:ind w:left="7541" w:hanging="360"/>
      </w:pPr>
      <w:rPr>
        <w:rFonts w:hint="default"/>
        <w:lang w:val="tr-TR" w:eastAsia="tr-TR" w:bidi="tr-TR"/>
      </w:rPr>
    </w:lvl>
  </w:abstractNum>
  <w:abstractNum w:abstractNumId="38" w15:restartNumberingAfterBreak="0">
    <w:nsid w:val="7986696A"/>
    <w:multiLevelType w:val="multilevel"/>
    <w:tmpl w:val="C9AA248A"/>
    <w:lvl w:ilvl="0">
      <w:start w:val="1"/>
      <w:numFmt w:val="lowerLetter"/>
      <w:lvlText w:val="%1)"/>
      <w:lvlJc w:val="left"/>
      <w:pPr>
        <w:ind w:left="100" w:hanging="281"/>
      </w:pPr>
      <w:rPr>
        <w:rFonts w:ascii="Times New Roman" w:eastAsia="Times New Roman" w:hAnsi="Times New Roman" w:cs="Times New Roman"/>
        <w:b w:val="0"/>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7A513A58"/>
    <w:multiLevelType w:val="hybridMultilevel"/>
    <w:tmpl w:val="91C48336"/>
    <w:lvl w:ilvl="0" w:tplc="C5DC1D70">
      <w:start w:val="2"/>
      <w:numFmt w:val="decimal"/>
      <w:suff w:val="space"/>
      <w:lvlText w:val="(%1)"/>
      <w:lvlJc w:val="left"/>
      <w:pPr>
        <w:ind w:left="0" w:firstLine="709"/>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A52714F"/>
    <w:multiLevelType w:val="multilevel"/>
    <w:tmpl w:val="67267C3A"/>
    <w:lvl w:ilvl="0">
      <w:start w:val="1"/>
      <w:numFmt w:val="lowerLetter"/>
      <w:lvlText w:val="%1)"/>
      <w:lvlJc w:val="left"/>
      <w:pPr>
        <w:ind w:left="2775" w:hanging="272"/>
      </w:pPr>
      <w:rPr>
        <w:rFonts w:ascii="Times New Roman" w:eastAsia="Times New Roman" w:hAnsi="Times New Roman" w:cs="Times New Roman"/>
        <w:b w:val="0"/>
        <w:i w:val="0"/>
        <w:sz w:val="24"/>
        <w:szCs w:val="24"/>
      </w:rPr>
    </w:lvl>
    <w:lvl w:ilvl="1">
      <w:numFmt w:val="bullet"/>
      <w:lvlText w:val="•"/>
      <w:lvlJc w:val="left"/>
      <w:pPr>
        <w:ind w:left="3778" w:hanging="272"/>
      </w:pPr>
    </w:lvl>
    <w:lvl w:ilvl="2">
      <w:numFmt w:val="bullet"/>
      <w:lvlText w:val="•"/>
      <w:lvlJc w:val="left"/>
      <w:pPr>
        <w:ind w:left="4782" w:hanging="272"/>
      </w:pPr>
    </w:lvl>
    <w:lvl w:ilvl="3">
      <w:numFmt w:val="bullet"/>
      <w:lvlText w:val="•"/>
      <w:lvlJc w:val="left"/>
      <w:pPr>
        <w:ind w:left="5786" w:hanging="271"/>
      </w:pPr>
    </w:lvl>
    <w:lvl w:ilvl="4">
      <w:numFmt w:val="bullet"/>
      <w:lvlText w:val="•"/>
      <w:lvlJc w:val="left"/>
      <w:pPr>
        <w:ind w:left="6790" w:hanging="272"/>
      </w:pPr>
    </w:lvl>
    <w:lvl w:ilvl="5">
      <w:numFmt w:val="bullet"/>
      <w:lvlText w:val="•"/>
      <w:lvlJc w:val="left"/>
      <w:pPr>
        <w:ind w:left="7794" w:hanging="272"/>
      </w:pPr>
    </w:lvl>
    <w:lvl w:ilvl="6">
      <w:numFmt w:val="bullet"/>
      <w:lvlText w:val="•"/>
      <w:lvlJc w:val="left"/>
      <w:pPr>
        <w:ind w:left="8798" w:hanging="272"/>
      </w:pPr>
    </w:lvl>
    <w:lvl w:ilvl="7">
      <w:numFmt w:val="bullet"/>
      <w:lvlText w:val="•"/>
      <w:lvlJc w:val="left"/>
      <w:pPr>
        <w:ind w:left="9802" w:hanging="272"/>
      </w:pPr>
    </w:lvl>
    <w:lvl w:ilvl="8">
      <w:numFmt w:val="bullet"/>
      <w:lvlText w:val="•"/>
      <w:lvlJc w:val="left"/>
      <w:pPr>
        <w:ind w:left="10806" w:hanging="272"/>
      </w:pPr>
    </w:lvl>
  </w:abstractNum>
  <w:abstractNum w:abstractNumId="41" w15:restartNumberingAfterBreak="0">
    <w:nsid w:val="7BA8236C"/>
    <w:multiLevelType w:val="multilevel"/>
    <w:tmpl w:val="354C19F6"/>
    <w:lvl w:ilvl="0">
      <w:start w:val="1"/>
      <w:numFmt w:val="lowerLetter"/>
      <w:lvlText w:val="%1)"/>
      <w:lvlJc w:val="left"/>
      <w:pPr>
        <w:ind w:left="100" w:hanging="252"/>
      </w:pPr>
      <w:rPr>
        <w:rFonts w:ascii="Times New Roman" w:eastAsia="Times New Roman" w:hAnsi="Times New Roman" w:cs="Times New Roman"/>
        <w:b w:val="0"/>
        <w:i w:val="0"/>
        <w:sz w:val="24"/>
        <w:szCs w:val="24"/>
      </w:rPr>
    </w:lvl>
    <w:lvl w:ilvl="1">
      <w:numFmt w:val="bullet"/>
      <w:lvlText w:val="•"/>
      <w:lvlJc w:val="left"/>
      <w:pPr>
        <w:ind w:left="1103" w:hanging="252"/>
      </w:pPr>
    </w:lvl>
    <w:lvl w:ilvl="2">
      <w:numFmt w:val="bullet"/>
      <w:lvlText w:val="•"/>
      <w:lvlJc w:val="left"/>
      <w:pPr>
        <w:ind w:left="2107" w:hanging="252"/>
      </w:pPr>
    </w:lvl>
    <w:lvl w:ilvl="3">
      <w:numFmt w:val="bullet"/>
      <w:lvlText w:val="•"/>
      <w:lvlJc w:val="left"/>
      <w:pPr>
        <w:ind w:left="3111" w:hanging="251"/>
      </w:pPr>
    </w:lvl>
    <w:lvl w:ilvl="4">
      <w:numFmt w:val="bullet"/>
      <w:lvlText w:val="•"/>
      <w:lvlJc w:val="left"/>
      <w:pPr>
        <w:ind w:left="4115" w:hanging="252"/>
      </w:pPr>
    </w:lvl>
    <w:lvl w:ilvl="5">
      <w:numFmt w:val="bullet"/>
      <w:lvlText w:val="•"/>
      <w:lvlJc w:val="left"/>
      <w:pPr>
        <w:ind w:left="5119" w:hanging="252"/>
      </w:pPr>
    </w:lvl>
    <w:lvl w:ilvl="6">
      <w:numFmt w:val="bullet"/>
      <w:lvlText w:val="•"/>
      <w:lvlJc w:val="left"/>
      <w:pPr>
        <w:ind w:left="6123" w:hanging="252"/>
      </w:pPr>
    </w:lvl>
    <w:lvl w:ilvl="7">
      <w:numFmt w:val="bullet"/>
      <w:lvlText w:val="•"/>
      <w:lvlJc w:val="left"/>
      <w:pPr>
        <w:ind w:left="7127" w:hanging="252"/>
      </w:pPr>
    </w:lvl>
    <w:lvl w:ilvl="8">
      <w:numFmt w:val="bullet"/>
      <w:lvlText w:val="•"/>
      <w:lvlJc w:val="left"/>
      <w:pPr>
        <w:ind w:left="8131" w:hanging="252"/>
      </w:pPr>
    </w:lvl>
  </w:abstractNum>
  <w:num w:numId="1" w16cid:durableId="1922761793">
    <w:abstractNumId w:val="26"/>
  </w:num>
  <w:num w:numId="2" w16cid:durableId="1724253414">
    <w:abstractNumId w:val="37"/>
  </w:num>
  <w:num w:numId="3" w16cid:durableId="1648822932">
    <w:abstractNumId w:val="24"/>
  </w:num>
  <w:num w:numId="4" w16cid:durableId="1421874089">
    <w:abstractNumId w:val="35"/>
  </w:num>
  <w:num w:numId="5" w16cid:durableId="243808088">
    <w:abstractNumId w:val="34"/>
  </w:num>
  <w:num w:numId="6" w16cid:durableId="1519612553">
    <w:abstractNumId w:val="21"/>
  </w:num>
  <w:num w:numId="7" w16cid:durableId="640496383">
    <w:abstractNumId w:val="6"/>
  </w:num>
  <w:num w:numId="8" w16cid:durableId="837381701">
    <w:abstractNumId w:val="18"/>
  </w:num>
  <w:num w:numId="9" w16cid:durableId="552620762">
    <w:abstractNumId w:val="27"/>
  </w:num>
  <w:num w:numId="10" w16cid:durableId="1119762213">
    <w:abstractNumId w:val="2"/>
  </w:num>
  <w:num w:numId="11" w16cid:durableId="262496119">
    <w:abstractNumId w:val="40"/>
  </w:num>
  <w:num w:numId="12" w16cid:durableId="1041831231">
    <w:abstractNumId w:val="41"/>
  </w:num>
  <w:num w:numId="13" w16cid:durableId="106970139">
    <w:abstractNumId w:val="9"/>
  </w:num>
  <w:num w:numId="14" w16cid:durableId="1693066385">
    <w:abstractNumId w:val="4"/>
  </w:num>
  <w:num w:numId="15" w16cid:durableId="1769766639">
    <w:abstractNumId w:val="38"/>
  </w:num>
  <w:num w:numId="16" w16cid:durableId="1160658836">
    <w:abstractNumId w:val="33"/>
  </w:num>
  <w:num w:numId="17" w16cid:durableId="968707609">
    <w:abstractNumId w:val="3"/>
  </w:num>
  <w:num w:numId="18" w16cid:durableId="1111433737">
    <w:abstractNumId w:val="19"/>
  </w:num>
  <w:num w:numId="19" w16cid:durableId="873345108">
    <w:abstractNumId w:val="10"/>
  </w:num>
  <w:num w:numId="20" w16cid:durableId="1123572548">
    <w:abstractNumId w:val="30"/>
  </w:num>
  <w:num w:numId="21" w16cid:durableId="425537017">
    <w:abstractNumId w:val="20"/>
  </w:num>
  <w:num w:numId="22" w16cid:durableId="47120618">
    <w:abstractNumId w:val="11"/>
  </w:num>
  <w:num w:numId="23" w16cid:durableId="370806357">
    <w:abstractNumId w:val="36"/>
  </w:num>
  <w:num w:numId="24" w16cid:durableId="866216994">
    <w:abstractNumId w:val="13"/>
  </w:num>
  <w:num w:numId="25" w16cid:durableId="997029990">
    <w:abstractNumId w:val="23"/>
  </w:num>
  <w:num w:numId="26" w16cid:durableId="70123772">
    <w:abstractNumId w:val="15"/>
  </w:num>
  <w:num w:numId="27" w16cid:durableId="1080711628">
    <w:abstractNumId w:val="1"/>
  </w:num>
  <w:num w:numId="28" w16cid:durableId="1874532779">
    <w:abstractNumId w:val="29"/>
  </w:num>
  <w:num w:numId="29" w16cid:durableId="1626279154">
    <w:abstractNumId w:val="25"/>
  </w:num>
  <w:num w:numId="30" w16cid:durableId="1342972555">
    <w:abstractNumId w:val="5"/>
  </w:num>
  <w:num w:numId="31" w16cid:durableId="862284422">
    <w:abstractNumId w:val="14"/>
  </w:num>
  <w:num w:numId="32" w16cid:durableId="890307046">
    <w:abstractNumId w:val="17"/>
  </w:num>
  <w:num w:numId="33" w16cid:durableId="1038357234">
    <w:abstractNumId w:val="28"/>
  </w:num>
  <w:num w:numId="34" w16cid:durableId="211045898">
    <w:abstractNumId w:val="31"/>
  </w:num>
  <w:num w:numId="35" w16cid:durableId="1060446137">
    <w:abstractNumId w:val="32"/>
  </w:num>
  <w:num w:numId="36" w16cid:durableId="818887874">
    <w:abstractNumId w:val="0"/>
  </w:num>
  <w:num w:numId="37" w16cid:durableId="1759788478">
    <w:abstractNumId w:val="39"/>
  </w:num>
  <w:num w:numId="38" w16cid:durableId="1445466752">
    <w:abstractNumId w:val="12"/>
  </w:num>
  <w:num w:numId="39" w16cid:durableId="1826822549">
    <w:abstractNumId w:val="22"/>
  </w:num>
  <w:num w:numId="40" w16cid:durableId="58677213">
    <w:abstractNumId w:val="16"/>
  </w:num>
  <w:num w:numId="41" w16cid:durableId="1570113194">
    <w:abstractNumId w:val="8"/>
  </w:num>
  <w:num w:numId="42" w16cid:durableId="4510920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2CF1"/>
    <w:rsid w:val="00012CE1"/>
    <w:rsid w:val="000168D8"/>
    <w:rsid w:val="000244AC"/>
    <w:rsid w:val="0002529F"/>
    <w:rsid w:val="00034F2C"/>
    <w:rsid w:val="000361DA"/>
    <w:rsid w:val="000417B2"/>
    <w:rsid w:val="00050907"/>
    <w:rsid w:val="000532BE"/>
    <w:rsid w:val="00054488"/>
    <w:rsid w:val="00057047"/>
    <w:rsid w:val="00062EF7"/>
    <w:rsid w:val="00071ABA"/>
    <w:rsid w:val="00073FC4"/>
    <w:rsid w:val="00095F01"/>
    <w:rsid w:val="000A7EAF"/>
    <w:rsid w:val="000B1FEE"/>
    <w:rsid w:val="000C75B5"/>
    <w:rsid w:val="000D3198"/>
    <w:rsid w:val="000E55C4"/>
    <w:rsid w:val="000F6148"/>
    <w:rsid w:val="001020DC"/>
    <w:rsid w:val="0011374A"/>
    <w:rsid w:val="0012199B"/>
    <w:rsid w:val="0012555B"/>
    <w:rsid w:val="001268E2"/>
    <w:rsid w:val="00135A45"/>
    <w:rsid w:val="00135A85"/>
    <w:rsid w:val="00143CC9"/>
    <w:rsid w:val="00156945"/>
    <w:rsid w:val="00161E3C"/>
    <w:rsid w:val="00165327"/>
    <w:rsid w:val="00166E5F"/>
    <w:rsid w:val="00180B77"/>
    <w:rsid w:val="0018447D"/>
    <w:rsid w:val="00190A88"/>
    <w:rsid w:val="001956BD"/>
    <w:rsid w:val="001A3BCE"/>
    <w:rsid w:val="001A41F4"/>
    <w:rsid w:val="001A45F5"/>
    <w:rsid w:val="001A5ED2"/>
    <w:rsid w:val="001B4F0B"/>
    <w:rsid w:val="001B5956"/>
    <w:rsid w:val="001C76E1"/>
    <w:rsid w:val="001D4DA9"/>
    <w:rsid w:val="001E2751"/>
    <w:rsid w:val="001E568D"/>
    <w:rsid w:val="001F1FAF"/>
    <w:rsid w:val="001F224A"/>
    <w:rsid w:val="001F48AC"/>
    <w:rsid w:val="00202AA3"/>
    <w:rsid w:val="00206C6B"/>
    <w:rsid w:val="002272C1"/>
    <w:rsid w:val="00250437"/>
    <w:rsid w:val="002514EA"/>
    <w:rsid w:val="002518E4"/>
    <w:rsid w:val="0025593E"/>
    <w:rsid w:val="00260100"/>
    <w:rsid w:val="00270BDC"/>
    <w:rsid w:val="00273793"/>
    <w:rsid w:val="00287C05"/>
    <w:rsid w:val="0029519C"/>
    <w:rsid w:val="002A0101"/>
    <w:rsid w:val="002C4EFB"/>
    <w:rsid w:val="002C659D"/>
    <w:rsid w:val="002D70EA"/>
    <w:rsid w:val="002E61BA"/>
    <w:rsid w:val="002E7DBF"/>
    <w:rsid w:val="002F3AD8"/>
    <w:rsid w:val="002F5351"/>
    <w:rsid w:val="00300A62"/>
    <w:rsid w:val="003037CE"/>
    <w:rsid w:val="00303EE7"/>
    <w:rsid w:val="003073F5"/>
    <w:rsid w:val="00321A98"/>
    <w:rsid w:val="00327E06"/>
    <w:rsid w:val="00334306"/>
    <w:rsid w:val="00337F44"/>
    <w:rsid w:val="003421C8"/>
    <w:rsid w:val="00343875"/>
    <w:rsid w:val="0034714E"/>
    <w:rsid w:val="00361C77"/>
    <w:rsid w:val="00366125"/>
    <w:rsid w:val="003669F0"/>
    <w:rsid w:val="00373954"/>
    <w:rsid w:val="0037747F"/>
    <w:rsid w:val="00383C82"/>
    <w:rsid w:val="003858E2"/>
    <w:rsid w:val="00393B53"/>
    <w:rsid w:val="0039514B"/>
    <w:rsid w:val="00397DC6"/>
    <w:rsid w:val="003B2F89"/>
    <w:rsid w:val="003B4BB8"/>
    <w:rsid w:val="003B4E1A"/>
    <w:rsid w:val="003C620A"/>
    <w:rsid w:val="003D44B2"/>
    <w:rsid w:val="003F7821"/>
    <w:rsid w:val="00410798"/>
    <w:rsid w:val="004143E8"/>
    <w:rsid w:val="00417459"/>
    <w:rsid w:val="0042264E"/>
    <w:rsid w:val="00432566"/>
    <w:rsid w:val="00433E1F"/>
    <w:rsid w:val="00452493"/>
    <w:rsid w:val="00452CAF"/>
    <w:rsid w:val="00455668"/>
    <w:rsid w:val="00464FB9"/>
    <w:rsid w:val="00477ECD"/>
    <w:rsid w:val="00484BCB"/>
    <w:rsid w:val="004852F6"/>
    <w:rsid w:val="0049566E"/>
    <w:rsid w:val="00496DF9"/>
    <w:rsid w:val="00497B0E"/>
    <w:rsid w:val="004A1080"/>
    <w:rsid w:val="004B1388"/>
    <w:rsid w:val="004B1FCA"/>
    <w:rsid w:val="004B22C7"/>
    <w:rsid w:val="004B4A08"/>
    <w:rsid w:val="004D3CC5"/>
    <w:rsid w:val="004D4232"/>
    <w:rsid w:val="004D5C74"/>
    <w:rsid w:val="004D714C"/>
    <w:rsid w:val="004E12ED"/>
    <w:rsid w:val="004E782F"/>
    <w:rsid w:val="004F680C"/>
    <w:rsid w:val="0050136D"/>
    <w:rsid w:val="0050718F"/>
    <w:rsid w:val="00507904"/>
    <w:rsid w:val="005103C9"/>
    <w:rsid w:val="00510D2E"/>
    <w:rsid w:val="00510EA3"/>
    <w:rsid w:val="00523E1B"/>
    <w:rsid w:val="00531642"/>
    <w:rsid w:val="005341C8"/>
    <w:rsid w:val="0055495A"/>
    <w:rsid w:val="00560E52"/>
    <w:rsid w:val="00576EE0"/>
    <w:rsid w:val="00582898"/>
    <w:rsid w:val="00584E6D"/>
    <w:rsid w:val="00587F6D"/>
    <w:rsid w:val="0059787C"/>
    <w:rsid w:val="005A0571"/>
    <w:rsid w:val="005A17D9"/>
    <w:rsid w:val="005A28C0"/>
    <w:rsid w:val="005B19C8"/>
    <w:rsid w:val="005C5019"/>
    <w:rsid w:val="005D5542"/>
    <w:rsid w:val="005F194F"/>
    <w:rsid w:val="005F2A38"/>
    <w:rsid w:val="005F58D6"/>
    <w:rsid w:val="00600B5E"/>
    <w:rsid w:val="00601BBB"/>
    <w:rsid w:val="006069EF"/>
    <w:rsid w:val="0061090B"/>
    <w:rsid w:val="00611465"/>
    <w:rsid w:val="0062181D"/>
    <w:rsid w:val="00623181"/>
    <w:rsid w:val="00623D55"/>
    <w:rsid w:val="00626E9F"/>
    <w:rsid w:val="006278AB"/>
    <w:rsid w:val="0063711F"/>
    <w:rsid w:val="00640CD6"/>
    <w:rsid w:val="00642EB1"/>
    <w:rsid w:val="0067108D"/>
    <w:rsid w:val="00672B25"/>
    <w:rsid w:val="006754D1"/>
    <w:rsid w:val="00684691"/>
    <w:rsid w:val="00687EF5"/>
    <w:rsid w:val="00690D58"/>
    <w:rsid w:val="006945C7"/>
    <w:rsid w:val="00695D46"/>
    <w:rsid w:val="006A00A4"/>
    <w:rsid w:val="006A38CD"/>
    <w:rsid w:val="006A3BB2"/>
    <w:rsid w:val="006A6B03"/>
    <w:rsid w:val="006B03C6"/>
    <w:rsid w:val="006B27C2"/>
    <w:rsid w:val="006B4F31"/>
    <w:rsid w:val="006C591A"/>
    <w:rsid w:val="006D2CFD"/>
    <w:rsid w:val="006D324C"/>
    <w:rsid w:val="006D7A16"/>
    <w:rsid w:val="006E2F2E"/>
    <w:rsid w:val="006F2124"/>
    <w:rsid w:val="0070518D"/>
    <w:rsid w:val="007064AF"/>
    <w:rsid w:val="007125F1"/>
    <w:rsid w:val="00712A1F"/>
    <w:rsid w:val="00714FB3"/>
    <w:rsid w:val="00717CF0"/>
    <w:rsid w:val="007240F1"/>
    <w:rsid w:val="00725074"/>
    <w:rsid w:val="00735479"/>
    <w:rsid w:val="00744DD3"/>
    <w:rsid w:val="00750B8D"/>
    <w:rsid w:val="0075196E"/>
    <w:rsid w:val="00752673"/>
    <w:rsid w:val="00791FAC"/>
    <w:rsid w:val="00794C3D"/>
    <w:rsid w:val="007A4A2B"/>
    <w:rsid w:val="007B7860"/>
    <w:rsid w:val="007B7FA4"/>
    <w:rsid w:val="007C5D5E"/>
    <w:rsid w:val="007C7A53"/>
    <w:rsid w:val="007D0406"/>
    <w:rsid w:val="007D5E1A"/>
    <w:rsid w:val="007D5E77"/>
    <w:rsid w:val="007F1CF6"/>
    <w:rsid w:val="0082517D"/>
    <w:rsid w:val="008315E5"/>
    <w:rsid w:val="0083377E"/>
    <w:rsid w:val="00836738"/>
    <w:rsid w:val="00854D37"/>
    <w:rsid w:val="008630EE"/>
    <w:rsid w:val="0087237C"/>
    <w:rsid w:val="00872DF7"/>
    <w:rsid w:val="00884FAC"/>
    <w:rsid w:val="00886193"/>
    <w:rsid w:val="00892650"/>
    <w:rsid w:val="00894F87"/>
    <w:rsid w:val="00897CAB"/>
    <w:rsid w:val="008A06C3"/>
    <w:rsid w:val="008A3144"/>
    <w:rsid w:val="008A4270"/>
    <w:rsid w:val="008A764F"/>
    <w:rsid w:val="008B11BD"/>
    <w:rsid w:val="008B2BAB"/>
    <w:rsid w:val="008B7B2E"/>
    <w:rsid w:val="008C0020"/>
    <w:rsid w:val="008C0C23"/>
    <w:rsid w:val="008C4C8A"/>
    <w:rsid w:val="008C59A4"/>
    <w:rsid w:val="008D1EF9"/>
    <w:rsid w:val="008E3CFD"/>
    <w:rsid w:val="008E5EAD"/>
    <w:rsid w:val="008E668E"/>
    <w:rsid w:val="008F0478"/>
    <w:rsid w:val="008F0E1D"/>
    <w:rsid w:val="00915F2A"/>
    <w:rsid w:val="00923320"/>
    <w:rsid w:val="00927980"/>
    <w:rsid w:val="00930315"/>
    <w:rsid w:val="00931CD1"/>
    <w:rsid w:val="00937ECA"/>
    <w:rsid w:val="00963F0F"/>
    <w:rsid w:val="0097338A"/>
    <w:rsid w:val="009746DE"/>
    <w:rsid w:val="009772E2"/>
    <w:rsid w:val="00992A99"/>
    <w:rsid w:val="00992EF1"/>
    <w:rsid w:val="009A177B"/>
    <w:rsid w:val="009A2F41"/>
    <w:rsid w:val="009B0888"/>
    <w:rsid w:val="009C1B46"/>
    <w:rsid w:val="009C2B2D"/>
    <w:rsid w:val="009C368C"/>
    <w:rsid w:val="009C720E"/>
    <w:rsid w:val="009D1C58"/>
    <w:rsid w:val="009D792B"/>
    <w:rsid w:val="009E3097"/>
    <w:rsid w:val="009E30E9"/>
    <w:rsid w:val="009F0CCD"/>
    <w:rsid w:val="009F51BE"/>
    <w:rsid w:val="00A01D57"/>
    <w:rsid w:val="00A04581"/>
    <w:rsid w:val="00A04826"/>
    <w:rsid w:val="00A07B21"/>
    <w:rsid w:val="00A1096D"/>
    <w:rsid w:val="00A11EC6"/>
    <w:rsid w:val="00A20174"/>
    <w:rsid w:val="00A21253"/>
    <w:rsid w:val="00A22EF1"/>
    <w:rsid w:val="00A26FEC"/>
    <w:rsid w:val="00A538F7"/>
    <w:rsid w:val="00A66065"/>
    <w:rsid w:val="00A677E1"/>
    <w:rsid w:val="00A741E1"/>
    <w:rsid w:val="00A8212B"/>
    <w:rsid w:val="00A86471"/>
    <w:rsid w:val="00A87999"/>
    <w:rsid w:val="00A879ED"/>
    <w:rsid w:val="00A951C3"/>
    <w:rsid w:val="00AA62C4"/>
    <w:rsid w:val="00AA7B0D"/>
    <w:rsid w:val="00AB7015"/>
    <w:rsid w:val="00AC19B5"/>
    <w:rsid w:val="00AC4FF3"/>
    <w:rsid w:val="00AD59E6"/>
    <w:rsid w:val="00AE446B"/>
    <w:rsid w:val="00AF6D51"/>
    <w:rsid w:val="00B0171B"/>
    <w:rsid w:val="00B02739"/>
    <w:rsid w:val="00B04AD8"/>
    <w:rsid w:val="00B11EC0"/>
    <w:rsid w:val="00B12348"/>
    <w:rsid w:val="00B12A91"/>
    <w:rsid w:val="00B1351C"/>
    <w:rsid w:val="00B2391A"/>
    <w:rsid w:val="00B23F98"/>
    <w:rsid w:val="00B24C14"/>
    <w:rsid w:val="00B2799F"/>
    <w:rsid w:val="00B34363"/>
    <w:rsid w:val="00B36EEA"/>
    <w:rsid w:val="00B4034D"/>
    <w:rsid w:val="00B442E7"/>
    <w:rsid w:val="00B65DBB"/>
    <w:rsid w:val="00B76576"/>
    <w:rsid w:val="00B774E0"/>
    <w:rsid w:val="00B871DD"/>
    <w:rsid w:val="00B92786"/>
    <w:rsid w:val="00B92CF1"/>
    <w:rsid w:val="00B95587"/>
    <w:rsid w:val="00BB0BE6"/>
    <w:rsid w:val="00BB3623"/>
    <w:rsid w:val="00BC4161"/>
    <w:rsid w:val="00BD02AA"/>
    <w:rsid w:val="00BD1BE6"/>
    <w:rsid w:val="00BD2EA6"/>
    <w:rsid w:val="00BE0F0C"/>
    <w:rsid w:val="00BE1586"/>
    <w:rsid w:val="00BE70F3"/>
    <w:rsid w:val="00C0022A"/>
    <w:rsid w:val="00C10822"/>
    <w:rsid w:val="00C12DEE"/>
    <w:rsid w:val="00C14D5B"/>
    <w:rsid w:val="00C1633A"/>
    <w:rsid w:val="00C254C7"/>
    <w:rsid w:val="00C304DD"/>
    <w:rsid w:val="00C30884"/>
    <w:rsid w:val="00C41B49"/>
    <w:rsid w:val="00C46002"/>
    <w:rsid w:val="00C513D7"/>
    <w:rsid w:val="00C5188B"/>
    <w:rsid w:val="00C66B13"/>
    <w:rsid w:val="00C66B1D"/>
    <w:rsid w:val="00C72DE4"/>
    <w:rsid w:val="00C743FB"/>
    <w:rsid w:val="00C74472"/>
    <w:rsid w:val="00C75AFC"/>
    <w:rsid w:val="00C7665F"/>
    <w:rsid w:val="00C82B24"/>
    <w:rsid w:val="00C90B7D"/>
    <w:rsid w:val="00C976E4"/>
    <w:rsid w:val="00CA703B"/>
    <w:rsid w:val="00CB2068"/>
    <w:rsid w:val="00CB491C"/>
    <w:rsid w:val="00CC105C"/>
    <w:rsid w:val="00CD0F30"/>
    <w:rsid w:val="00CD5EC1"/>
    <w:rsid w:val="00CD6398"/>
    <w:rsid w:val="00CD6F3B"/>
    <w:rsid w:val="00CE315E"/>
    <w:rsid w:val="00CE363A"/>
    <w:rsid w:val="00CE3E0B"/>
    <w:rsid w:val="00CE7FD0"/>
    <w:rsid w:val="00CF4196"/>
    <w:rsid w:val="00CF482E"/>
    <w:rsid w:val="00CF7EF2"/>
    <w:rsid w:val="00D13D68"/>
    <w:rsid w:val="00D175CD"/>
    <w:rsid w:val="00D27205"/>
    <w:rsid w:val="00D304FB"/>
    <w:rsid w:val="00D30537"/>
    <w:rsid w:val="00D3243D"/>
    <w:rsid w:val="00D330EC"/>
    <w:rsid w:val="00D4172E"/>
    <w:rsid w:val="00D430D3"/>
    <w:rsid w:val="00D44A73"/>
    <w:rsid w:val="00D44D63"/>
    <w:rsid w:val="00D4536C"/>
    <w:rsid w:val="00D473A7"/>
    <w:rsid w:val="00D553D2"/>
    <w:rsid w:val="00D5741E"/>
    <w:rsid w:val="00D60D78"/>
    <w:rsid w:val="00D67D85"/>
    <w:rsid w:val="00D75E47"/>
    <w:rsid w:val="00D76BBC"/>
    <w:rsid w:val="00D77603"/>
    <w:rsid w:val="00D86B70"/>
    <w:rsid w:val="00D948FC"/>
    <w:rsid w:val="00D97476"/>
    <w:rsid w:val="00DB4E2E"/>
    <w:rsid w:val="00DB7EE2"/>
    <w:rsid w:val="00DC11F1"/>
    <w:rsid w:val="00DC612E"/>
    <w:rsid w:val="00DD67CF"/>
    <w:rsid w:val="00DF195A"/>
    <w:rsid w:val="00DF61C4"/>
    <w:rsid w:val="00DF64F5"/>
    <w:rsid w:val="00E0731A"/>
    <w:rsid w:val="00E15178"/>
    <w:rsid w:val="00E17334"/>
    <w:rsid w:val="00E244AB"/>
    <w:rsid w:val="00E35E44"/>
    <w:rsid w:val="00E44052"/>
    <w:rsid w:val="00E45E78"/>
    <w:rsid w:val="00E539B6"/>
    <w:rsid w:val="00E60B0C"/>
    <w:rsid w:val="00E66230"/>
    <w:rsid w:val="00E662C6"/>
    <w:rsid w:val="00E678FE"/>
    <w:rsid w:val="00E722A0"/>
    <w:rsid w:val="00E748D9"/>
    <w:rsid w:val="00E76749"/>
    <w:rsid w:val="00E82FFE"/>
    <w:rsid w:val="00EA778A"/>
    <w:rsid w:val="00EB44B5"/>
    <w:rsid w:val="00EB5590"/>
    <w:rsid w:val="00EB5A79"/>
    <w:rsid w:val="00EB60C6"/>
    <w:rsid w:val="00EB6CF2"/>
    <w:rsid w:val="00EC1251"/>
    <w:rsid w:val="00ED5CFB"/>
    <w:rsid w:val="00EE5F91"/>
    <w:rsid w:val="00EF0C8C"/>
    <w:rsid w:val="00F116EB"/>
    <w:rsid w:val="00F14FD8"/>
    <w:rsid w:val="00F20F6B"/>
    <w:rsid w:val="00F220AC"/>
    <w:rsid w:val="00F235E1"/>
    <w:rsid w:val="00F32057"/>
    <w:rsid w:val="00F353A1"/>
    <w:rsid w:val="00F35938"/>
    <w:rsid w:val="00F408F0"/>
    <w:rsid w:val="00F42005"/>
    <w:rsid w:val="00F42547"/>
    <w:rsid w:val="00F46EB6"/>
    <w:rsid w:val="00F5090E"/>
    <w:rsid w:val="00F52DE1"/>
    <w:rsid w:val="00F56ACA"/>
    <w:rsid w:val="00F57A4D"/>
    <w:rsid w:val="00F60114"/>
    <w:rsid w:val="00F74E6E"/>
    <w:rsid w:val="00F86A43"/>
    <w:rsid w:val="00F969B5"/>
    <w:rsid w:val="00FA0AB3"/>
    <w:rsid w:val="00FA152A"/>
    <w:rsid w:val="00FB0F44"/>
    <w:rsid w:val="00FB677D"/>
    <w:rsid w:val="00FC74FD"/>
    <w:rsid w:val="00FD1079"/>
    <w:rsid w:val="00FE4A64"/>
    <w:rsid w:val="00FF25C4"/>
    <w:rsid w:val="00FF48F8"/>
    <w:rsid w:val="00FF799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79647"/>
  <w15:docId w15:val="{4C8770F0-8682-41A4-ABF5-4971CB73C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0A88"/>
    <w:rPr>
      <w:rFonts w:ascii="Times New Roman" w:eastAsia="Times New Roman" w:hAnsi="Times New Roman" w:cs="Times New Roman"/>
      <w:lang w:val="tr-TR" w:eastAsia="tr-TR" w:bidi="tr-TR"/>
    </w:rPr>
  </w:style>
  <w:style w:type="paragraph" w:styleId="Balk1">
    <w:name w:val="heading 1"/>
    <w:basedOn w:val="Normal"/>
    <w:uiPriority w:val="9"/>
    <w:qFormat/>
    <w:pPr>
      <w:ind w:left="116"/>
      <w:outlineLvl w:val="0"/>
    </w:pPr>
    <w:rPr>
      <w:b/>
      <w:bCs/>
      <w:sz w:val="24"/>
      <w:szCs w:val="24"/>
    </w:rPr>
  </w:style>
  <w:style w:type="paragraph" w:styleId="Balk2">
    <w:name w:val="heading 2"/>
    <w:basedOn w:val="Normal"/>
    <w:next w:val="Normal"/>
    <w:link w:val="Balk2Char"/>
    <w:uiPriority w:val="9"/>
    <w:semiHidden/>
    <w:unhideWhenUsed/>
    <w:qFormat/>
    <w:rsid w:val="009C1B4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pPr>
      <w:ind w:left="836"/>
      <w:jc w:val="both"/>
    </w:pPr>
    <w:rPr>
      <w:sz w:val="24"/>
      <w:szCs w:val="24"/>
    </w:rPr>
  </w:style>
  <w:style w:type="paragraph" w:styleId="ListeParagraf">
    <w:name w:val="List Paragraph"/>
    <w:basedOn w:val="Normal"/>
    <w:uiPriority w:val="1"/>
    <w:qFormat/>
    <w:pPr>
      <w:ind w:left="836" w:hanging="360"/>
      <w:jc w:val="both"/>
    </w:pPr>
  </w:style>
  <w:style w:type="paragraph" w:customStyle="1" w:styleId="TableParagraph">
    <w:name w:val="Table Paragraph"/>
    <w:basedOn w:val="Normal"/>
    <w:uiPriority w:val="1"/>
    <w:qFormat/>
  </w:style>
  <w:style w:type="character" w:customStyle="1" w:styleId="GvdeMetniChar">
    <w:name w:val="Gövde Metni Char"/>
    <w:basedOn w:val="VarsaylanParagrafYazTipi"/>
    <w:link w:val="GvdeMetni"/>
    <w:uiPriority w:val="1"/>
    <w:rsid w:val="00897CAB"/>
    <w:rPr>
      <w:rFonts w:ascii="Times New Roman" w:eastAsia="Times New Roman" w:hAnsi="Times New Roman" w:cs="Times New Roman"/>
      <w:sz w:val="24"/>
      <w:szCs w:val="24"/>
      <w:lang w:val="tr-TR" w:eastAsia="tr-TR" w:bidi="tr-TR"/>
    </w:rPr>
  </w:style>
  <w:style w:type="paragraph" w:styleId="stBilgi">
    <w:name w:val="header"/>
    <w:basedOn w:val="Normal"/>
    <w:link w:val="stBilgiChar"/>
    <w:uiPriority w:val="99"/>
    <w:unhideWhenUsed/>
    <w:rsid w:val="00F116EB"/>
    <w:pPr>
      <w:tabs>
        <w:tab w:val="center" w:pos="4536"/>
        <w:tab w:val="right" w:pos="9072"/>
      </w:tabs>
    </w:pPr>
  </w:style>
  <w:style w:type="character" w:customStyle="1" w:styleId="stBilgiChar">
    <w:name w:val="Üst Bilgi Char"/>
    <w:basedOn w:val="VarsaylanParagrafYazTipi"/>
    <w:link w:val="stBilgi"/>
    <w:uiPriority w:val="99"/>
    <w:rsid w:val="00F116EB"/>
    <w:rPr>
      <w:rFonts w:ascii="Times New Roman" w:eastAsia="Times New Roman" w:hAnsi="Times New Roman" w:cs="Times New Roman"/>
      <w:lang w:val="tr-TR" w:eastAsia="tr-TR" w:bidi="tr-TR"/>
    </w:rPr>
  </w:style>
  <w:style w:type="paragraph" w:styleId="AltBilgi">
    <w:name w:val="footer"/>
    <w:basedOn w:val="Normal"/>
    <w:link w:val="AltBilgiChar"/>
    <w:uiPriority w:val="99"/>
    <w:unhideWhenUsed/>
    <w:rsid w:val="00F116EB"/>
    <w:pPr>
      <w:tabs>
        <w:tab w:val="center" w:pos="4536"/>
        <w:tab w:val="right" w:pos="9072"/>
      </w:tabs>
    </w:pPr>
  </w:style>
  <w:style w:type="character" w:customStyle="1" w:styleId="AltBilgiChar">
    <w:name w:val="Alt Bilgi Char"/>
    <w:basedOn w:val="VarsaylanParagrafYazTipi"/>
    <w:link w:val="AltBilgi"/>
    <w:uiPriority w:val="99"/>
    <w:rsid w:val="00F116EB"/>
    <w:rPr>
      <w:rFonts w:ascii="Times New Roman" w:eastAsia="Times New Roman" w:hAnsi="Times New Roman" w:cs="Times New Roman"/>
      <w:lang w:val="tr-TR" w:eastAsia="tr-TR" w:bidi="tr-TR"/>
    </w:rPr>
  </w:style>
  <w:style w:type="paragraph" w:customStyle="1" w:styleId="Default">
    <w:name w:val="Default"/>
    <w:rsid w:val="00AF6D51"/>
    <w:pPr>
      <w:widowControl/>
      <w:adjustRightInd w:val="0"/>
    </w:pPr>
    <w:rPr>
      <w:rFonts w:ascii="Times New Roman" w:hAnsi="Times New Roman" w:cs="Times New Roman"/>
      <w:color w:val="000000"/>
      <w:sz w:val="24"/>
      <w:szCs w:val="24"/>
      <w:lang w:val="tr-TR"/>
    </w:rPr>
  </w:style>
  <w:style w:type="character" w:customStyle="1" w:styleId="Balk2Char">
    <w:name w:val="Başlık 2 Char"/>
    <w:basedOn w:val="VarsaylanParagrafYazTipi"/>
    <w:link w:val="Balk2"/>
    <w:uiPriority w:val="9"/>
    <w:semiHidden/>
    <w:rsid w:val="009C1B46"/>
    <w:rPr>
      <w:rFonts w:asciiTheme="majorHAnsi" w:eastAsiaTheme="majorEastAsia" w:hAnsiTheme="majorHAnsi" w:cstheme="majorBidi"/>
      <w:color w:val="365F91" w:themeColor="accent1" w:themeShade="BF"/>
      <w:sz w:val="26"/>
      <w:szCs w:val="26"/>
      <w:lang w:val="tr-TR" w:eastAsia="tr-TR" w:bidi="tr-TR"/>
    </w:rPr>
  </w:style>
  <w:style w:type="character" w:styleId="AklamaBavurusu">
    <w:name w:val="annotation reference"/>
    <w:basedOn w:val="VarsaylanParagrafYazTipi"/>
    <w:uiPriority w:val="99"/>
    <w:semiHidden/>
    <w:unhideWhenUsed/>
    <w:rsid w:val="00CF4196"/>
    <w:rPr>
      <w:sz w:val="16"/>
      <w:szCs w:val="16"/>
    </w:rPr>
  </w:style>
  <w:style w:type="paragraph" w:styleId="AklamaMetni">
    <w:name w:val="annotation text"/>
    <w:basedOn w:val="Normal"/>
    <w:link w:val="AklamaMetniChar"/>
    <w:uiPriority w:val="99"/>
    <w:unhideWhenUsed/>
    <w:rsid w:val="00CF4196"/>
    <w:rPr>
      <w:sz w:val="20"/>
      <w:szCs w:val="20"/>
    </w:rPr>
  </w:style>
  <w:style w:type="character" w:customStyle="1" w:styleId="AklamaMetniChar">
    <w:name w:val="Açıklama Metni Char"/>
    <w:basedOn w:val="VarsaylanParagrafYazTipi"/>
    <w:link w:val="AklamaMetni"/>
    <w:uiPriority w:val="99"/>
    <w:rsid w:val="00CF4196"/>
    <w:rPr>
      <w:rFonts w:ascii="Times New Roman" w:eastAsia="Times New Roman" w:hAnsi="Times New Roman" w:cs="Times New Roman"/>
      <w:sz w:val="20"/>
      <w:szCs w:val="20"/>
      <w:lang w:val="tr-TR" w:eastAsia="tr-TR" w:bidi="tr-TR"/>
    </w:rPr>
  </w:style>
  <w:style w:type="paragraph" w:styleId="AklamaKonusu">
    <w:name w:val="annotation subject"/>
    <w:basedOn w:val="AklamaMetni"/>
    <w:next w:val="AklamaMetni"/>
    <w:link w:val="AklamaKonusuChar"/>
    <w:uiPriority w:val="99"/>
    <w:semiHidden/>
    <w:unhideWhenUsed/>
    <w:rsid w:val="00CF4196"/>
    <w:rPr>
      <w:b/>
      <w:bCs/>
    </w:rPr>
  </w:style>
  <w:style w:type="character" w:customStyle="1" w:styleId="AklamaKonusuChar">
    <w:name w:val="Açıklama Konusu Char"/>
    <w:basedOn w:val="AklamaMetniChar"/>
    <w:link w:val="AklamaKonusu"/>
    <w:uiPriority w:val="99"/>
    <w:semiHidden/>
    <w:rsid w:val="00CF4196"/>
    <w:rPr>
      <w:rFonts w:ascii="Times New Roman" w:eastAsia="Times New Roman" w:hAnsi="Times New Roman" w:cs="Times New Roman"/>
      <w:b/>
      <w:bCs/>
      <w:sz w:val="20"/>
      <w:szCs w:val="20"/>
      <w:lang w:val="tr-TR" w:eastAsia="tr-TR" w:bidi="tr-TR"/>
    </w:rPr>
  </w:style>
  <w:style w:type="paragraph" w:styleId="BalonMetni">
    <w:name w:val="Balloon Text"/>
    <w:basedOn w:val="Normal"/>
    <w:link w:val="BalonMetniChar"/>
    <w:uiPriority w:val="99"/>
    <w:semiHidden/>
    <w:unhideWhenUsed/>
    <w:rsid w:val="00CF419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F4196"/>
    <w:rPr>
      <w:rFonts w:ascii="Segoe UI" w:eastAsia="Times New Roman" w:hAnsi="Segoe UI" w:cs="Segoe UI"/>
      <w:sz w:val="18"/>
      <w:szCs w:val="18"/>
      <w:lang w:val="tr-TR" w:eastAsia="tr-TR" w:bidi="tr-TR"/>
    </w:rPr>
  </w:style>
  <w:style w:type="paragraph" w:styleId="NormalWeb">
    <w:name w:val="Normal (Web)"/>
    <w:basedOn w:val="Normal"/>
    <w:uiPriority w:val="99"/>
    <w:unhideWhenUsed/>
    <w:rsid w:val="000E55C4"/>
    <w:pPr>
      <w:widowControl/>
      <w:autoSpaceDE/>
      <w:autoSpaceDN/>
      <w:spacing w:before="100" w:beforeAutospacing="1" w:after="100" w:afterAutospacing="1"/>
    </w:pPr>
    <w:rPr>
      <w:sz w:val="24"/>
      <w:szCs w:val="24"/>
      <w:lang w:bidi="ar-SA"/>
    </w:rPr>
  </w:style>
  <w:style w:type="character" w:customStyle="1" w:styleId="overflow-hidden">
    <w:name w:val="overflow-hidden"/>
    <w:basedOn w:val="VarsaylanParagrafYazTipi"/>
    <w:rsid w:val="000E55C4"/>
  </w:style>
  <w:style w:type="character" w:styleId="Gl">
    <w:name w:val="Strong"/>
    <w:basedOn w:val="VarsaylanParagrafYazTipi"/>
    <w:uiPriority w:val="22"/>
    <w:qFormat/>
    <w:rsid w:val="00640CD6"/>
    <w:rPr>
      <w:b/>
      <w:bCs/>
    </w:rPr>
  </w:style>
  <w:style w:type="paragraph" w:customStyle="1" w:styleId="pf0">
    <w:name w:val="pf0"/>
    <w:basedOn w:val="Normal"/>
    <w:rsid w:val="006A3BB2"/>
    <w:pPr>
      <w:widowControl/>
      <w:autoSpaceDE/>
      <w:autoSpaceDN/>
      <w:spacing w:before="100" w:beforeAutospacing="1" w:after="100" w:afterAutospacing="1"/>
    </w:pPr>
    <w:rPr>
      <w:sz w:val="24"/>
      <w:szCs w:val="24"/>
      <w:lang w:bidi="ar-SA"/>
    </w:rPr>
  </w:style>
  <w:style w:type="character" w:customStyle="1" w:styleId="cf01">
    <w:name w:val="cf01"/>
    <w:basedOn w:val="VarsaylanParagrafYazTipi"/>
    <w:rsid w:val="006A3BB2"/>
    <w:rPr>
      <w:rFonts w:ascii="Segoe UI" w:hAnsi="Segoe UI" w:cs="Segoe UI" w:hint="default"/>
      <w:sz w:val="18"/>
      <w:szCs w:val="18"/>
    </w:rPr>
  </w:style>
  <w:style w:type="paragraph" w:styleId="Dzeltme">
    <w:name w:val="Revision"/>
    <w:hidden/>
    <w:uiPriority w:val="99"/>
    <w:semiHidden/>
    <w:rsid w:val="00872DF7"/>
    <w:pPr>
      <w:widowControl/>
      <w:autoSpaceDE/>
      <w:autoSpaceDN/>
    </w:pPr>
    <w:rPr>
      <w:rFonts w:ascii="Times New Roman" w:eastAsia="Times New Roman" w:hAnsi="Times New Roman" w:cs="Times New Roman"/>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0906072">
      <w:bodyDiv w:val="1"/>
      <w:marLeft w:val="0"/>
      <w:marRight w:val="0"/>
      <w:marTop w:val="0"/>
      <w:marBottom w:val="0"/>
      <w:divBdr>
        <w:top w:val="none" w:sz="0" w:space="0" w:color="auto"/>
        <w:left w:val="none" w:sz="0" w:space="0" w:color="auto"/>
        <w:bottom w:val="none" w:sz="0" w:space="0" w:color="auto"/>
        <w:right w:val="none" w:sz="0" w:space="0" w:color="auto"/>
      </w:divBdr>
      <w:divsChild>
        <w:div w:id="1943804321">
          <w:marLeft w:val="0"/>
          <w:marRight w:val="0"/>
          <w:marTop w:val="0"/>
          <w:marBottom w:val="0"/>
          <w:divBdr>
            <w:top w:val="none" w:sz="0" w:space="0" w:color="auto"/>
            <w:left w:val="none" w:sz="0" w:space="0" w:color="auto"/>
            <w:bottom w:val="none" w:sz="0" w:space="0" w:color="auto"/>
            <w:right w:val="none" w:sz="0" w:space="0" w:color="auto"/>
          </w:divBdr>
          <w:divsChild>
            <w:div w:id="1727487159">
              <w:marLeft w:val="0"/>
              <w:marRight w:val="0"/>
              <w:marTop w:val="0"/>
              <w:marBottom w:val="0"/>
              <w:divBdr>
                <w:top w:val="none" w:sz="0" w:space="0" w:color="auto"/>
                <w:left w:val="none" w:sz="0" w:space="0" w:color="auto"/>
                <w:bottom w:val="none" w:sz="0" w:space="0" w:color="auto"/>
                <w:right w:val="none" w:sz="0" w:space="0" w:color="auto"/>
              </w:divBdr>
              <w:divsChild>
                <w:div w:id="1524050179">
                  <w:marLeft w:val="0"/>
                  <w:marRight w:val="0"/>
                  <w:marTop w:val="0"/>
                  <w:marBottom w:val="0"/>
                  <w:divBdr>
                    <w:top w:val="none" w:sz="0" w:space="0" w:color="auto"/>
                    <w:left w:val="none" w:sz="0" w:space="0" w:color="auto"/>
                    <w:bottom w:val="none" w:sz="0" w:space="0" w:color="auto"/>
                    <w:right w:val="none" w:sz="0" w:space="0" w:color="auto"/>
                  </w:divBdr>
                  <w:divsChild>
                    <w:div w:id="15225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78438">
          <w:marLeft w:val="0"/>
          <w:marRight w:val="0"/>
          <w:marTop w:val="0"/>
          <w:marBottom w:val="0"/>
          <w:divBdr>
            <w:top w:val="none" w:sz="0" w:space="0" w:color="auto"/>
            <w:left w:val="none" w:sz="0" w:space="0" w:color="auto"/>
            <w:bottom w:val="none" w:sz="0" w:space="0" w:color="auto"/>
            <w:right w:val="none" w:sz="0" w:space="0" w:color="auto"/>
          </w:divBdr>
          <w:divsChild>
            <w:div w:id="656804321">
              <w:marLeft w:val="0"/>
              <w:marRight w:val="0"/>
              <w:marTop w:val="0"/>
              <w:marBottom w:val="0"/>
              <w:divBdr>
                <w:top w:val="none" w:sz="0" w:space="0" w:color="auto"/>
                <w:left w:val="none" w:sz="0" w:space="0" w:color="auto"/>
                <w:bottom w:val="none" w:sz="0" w:space="0" w:color="auto"/>
                <w:right w:val="none" w:sz="0" w:space="0" w:color="auto"/>
              </w:divBdr>
              <w:divsChild>
                <w:div w:id="437919477">
                  <w:marLeft w:val="0"/>
                  <w:marRight w:val="0"/>
                  <w:marTop w:val="0"/>
                  <w:marBottom w:val="0"/>
                  <w:divBdr>
                    <w:top w:val="none" w:sz="0" w:space="0" w:color="auto"/>
                    <w:left w:val="none" w:sz="0" w:space="0" w:color="auto"/>
                    <w:bottom w:val="none" w:sz="0" w:space="0" w:color="auto"/>
                    <w:right w:val="none" w:sz="0" w:space="0" w:color="auto"/>
                  </w:divBdr>
                  <w:divsChild>
                    <w:div w:id="14414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3734704">
      <w:bodyDiv w:val="1"/>
      <w:marLeft w:val="0"/>
      <w:marRight w:val="0"/>
      <w:marTop w:val="0"/>
      <w:marBottom w:val="0"/>
      <w:divBdr>
        <w:top w:val="none" w:sz="0" w:space="0" w:color="auto"/>
        <w:left w:val="none" w:sz="0" w:space="0" w:color="auto"/>
        <w:bottom w:val="none" w:sz="0" w:space="0" w:color="auto"/>
        <w:right w:val="none" w:sz="0" w:space="0" w:color="auto"/>
      </w:divBdr>
    </w:div>
    <w:div w:id="733621198">
      <w:bodyDiv w:val="1"/>
      <w:marLeft w:val="0"/>
      <w:marRight w:val="0"/>
      <w:marTop w:val="0"/>
      <w:marBottom w:val="0"/>
      <w:divBdr>
        <w:top w:val="none" w:sz="0" w:space="0" w:color="auto"/>
        <w:left w:val="none" w:sz="0" w:space="0" w:color="auto"/>
        <w:bottom w:val="none" w:sz="0" w:space="0" w:color="auto"/>
        <w:right w:val="none" w:sz="0" w:space="0" w:color="auto"/>
      </w:divBdr>
    </w:div>
    <w:div w:id="779957127">
      <w:bodyDiv w:val="1"/>
      <w:marLeft w:val="0"/>
      <w:marRight w:val="0"/>
      <w:marTop w:val="0"/>
      <w:marBottom w:val="0"/>
      <w:divBdr>
        <w:top w:val="none" w:sz="0" w:space="0" w:color="auto"/>
        <w:left w:val="none" w:sz="0" w:space="0" w:color="auto"/>
        <w:bottom w:val="none" w:sz="0" w:space="0" w:color="auto"/>
        <w:right w:val="none" w:sz="0" w:space="0" w:color="auto"/>
      </w:divBdr>
    </w:div>
    <w:div w:id="950475275">
      <w:bodyDiv w:val="1"/>
      <w:marLeft w:val="0"/>
      <w:marRight w:val="0"/>
      <w:marTop w:val="0"/>
      <w:marBottom w:val="0"/>
      <w:divBdr>
        <w:top w:val="none" w:sz="0" w:space="0" w:color="auto"/>
        <w:left w:val="none" w:sz="0" w:space="0" w:color="auto"/>
        <w:bottom w:val="none" w:sz="0" w:space="0" w:color="auto"/>
        <w:right w:val="none" w:sz="0" w:space="0" w:color="auto"/>
      </w:divBdr>
    </w:div>
    <w:div w:id="1004626548">
      <w:bodyDiv w:val="1"/>
      <w:marLeft w:val="0"/>
      <w:marRight w:val="0"/>
      <w:marTop w:val="0"/>
      <w:marBottom w:val="0"/>
      <w:divBdr>
        <w:top w:val="none" w:sz="0" w:space="0" w:color="auto"/>
        <w:left w:val="none" w:sz="0" w:space="0" w:color="auto"/>
        <w:bottom w:val="none" w:sz="0" w:space="0" w:color="auto"/>
        <w:right w:val="none" w:sz="0" w:space="0" w:color="auto"/>
      </w:divBdr>
    </w:div>
    <w:div w:id="1125806045">
      <w:bodyDiv w:val="1"/>
      <w:marLeft w:val="0"/>
      <w:marRight w:val="0"/>
      <w:marTop w:val="0"/>
      <w:marBottom w:val="0"/>
      <w:divBdr>
        <w:top w:val="none" w:sz="0" w:space="0" w:color="auto"/>
        <w:left w:val="none" w:sz="0" w:space="0" w:color="auto"/>
        <w:bottom w:val="none" w:sz="0" w:space="0" w:color="auto"/>
        <w:right w:val="none" w:sz="0" w:space="0" w:color="auto"/>
      </w:divBdr>
    </w:div>
    <w:div w:id="1305890265">
      <w:bodyDiv w:val="1"/>
      <w:marLeft w:val="0"/>
      <w:marRight w:val="0"/>
      <w:marTop w:val="0"/>
      <w:marBottom w:val="0"/>
      <w:divBdr>
        <w:top w:val="none" w:sz="0" w:space="0" w:color="auto"/>
        <w:left w:val="none" w:sz="0" w:space="0" w:color="auto"/>
        <w:bottom w:val="none" w:sz="0" w:space="0" w:color="auto"/>
        <w:right w:val="none" w:sz="0" w:space="0" w:color="auto"/>
      </w:divBdr>
    </w:div>
    <w:div w:id="1310868834">
      <w:bodyDiv w:val="1"/>
      <w:marLeft w:val="0"/>
      <w:marRight w:val="0"/>
      <w:marTop w:val="0"/>
      <w:marBottom w:val="0"/>
      <w:divBdr>
        <w:top w:val="none" w:sz="0" w:space="0" w:color="auto"/>
        <w:left w:val="none" w:sz="0" w:space="0" w:color="auto"/>
        <w:bottom w:val="none" w:sz="0" w:space="0" w:color="auto"/>
        <w:right w:val="none" w:sz="0" w:space="0" w:color="auto"/>
      </w:divBdr>
      <w:divsChild>
        <w:div w:id="1402214407">
          <w:marLeft w:val="0"/>
          <w:marRight w:val="0"/>
          <w:marTop w:val="0"/>
          <w:marBottom w:val="0"/>
          <w:divBdr>
            <w:top w:val="none" w:sz="0" w:space="0" w:color="auto"/>
            <w:left w:val="none" w:sz="0" w:space="0" w:color="auto"/>
            <w:bottom w:val="none" w:sz="0" w:space="0" w:color="auto"/>
            <w:right w:val="none" w:sz="0" w:space="0" w:color="auto"/>
          </w:divBdr>
          <w:divsChild>
            <w:div w:id="2039770926">
              <w:marLeft w:val="0"/>
              <w:marRight w:val="0"/>
              <w:marTop w:val="0"/>
              <w:marBottom w:val="0"/>
              <w:divBdr>
                <w:top w:val="none" w:sz="0" w:space="0" w:color="auto"/>
                <w:left w:val="none" w:sz="0" w:space="0" w:color="auto"/>
                <w:bottom w:val="none" w:sz="0" w:space="0" w:color="auto"/>
                <w:right w:val="none" w:sz="0" w:space="0" w:color="auto"/>
              </w:divBdr>
              <w:divsChild>
                <w:div w:id="628896524">
                  <w:marLeft w:val="0"/>
                  <w:marRight w:val="0"/>
                  <w:marTop w:val="0"/>
                  <w:marBottom w:val="0"/>
                  <w:divBdr>
                    <w:top w:val="none" w:sz="0" w:space="0" w:color="auto"/>
                    <w:left w:val="none" w:sz="0" w:space="0" w:color="auto"/>
                    <w:bottom w:val="none" w:sz="0" w:space="0" w:color="auto"/>
                    <w:right w:val="none" w:sz="0" w:space="0" w:color="auto"/>
                  </w:divBdr>
                  <w:divsChild>
                    <w:div w:id="263272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859478">
          <w:marLeft w:val="0"/>
          <w:marRight w:val="0"/>
          <w:marTop w:val="0"/>
          <w:marBottom w:val="0"/>
          <w:divBdr>
            <w:top w:val="none" w:sz="0" w:space="0" w:color="auto"/>
            <w:left w:val="none" w:sz="0" w:space="0" w:color="auto"/>
            <w:bottom w:val="none" w:sz="0" w:space="0" w:color="auto"/>
            <w:right w:val="none" w:sz="0" w:space="0" w:color="auto"/>
          </w:divBdr>
          <w:divsChild>
            <w:div w:id="786387289">
              <w:marLeft w:val="0"/>
              <w:marRight w:val="0"/>
              <w:marTop w:val="0"/>
              <w:marBottom w:val="0"/>
              <w:divBdr>
                <w:top w:val="none" w:sz="0" w:space="0" w:color="auto"/>
                <w:left w:val="none" w:sz="0" w:space="0" w:color="auto"/>
                <w:bottom w:val="none" w:sz="0" w:space="0" w:color="auto"/>
                <w:right w:val="none" w:sz="0" w:space="0" w:color="auto"/>
              </w:divBdr>
              <w:divsChild>
                <w:div w:id="1388993674">
                  <w:marLeft w:val="0"/>
                  <w:marRight w:val="0"/>
                  <w:marTop w:val="0"/>
                  <w:marBottom w:val="0"/>
                  <w:divBdr>
                    <w:top w:val="none" w:sz="0" w:space="0" w:color="auto"/>
                    <w:left w:val="none" w:sz="0" w:space="0" w:color="auto"/>
                    <w:bottom w:val="none" w:sz="0" w:space="0" w:color="auto"/>
                    <w:right w:val="none" w:sz="0" w:space="0" w:color="auto"/>
                  </w:divBdr>
                  <w:divsChild>
                    <w:div w:id="164943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Belge" ma:contentTypeID="0x010100221F7EF03F8D504D8F6859D738A51FDE" ma:contentTypeVersion="11" ma:contentTypeDescription="Yeni belge oluşturun." ma:contentTypeScope="" ma:versionID="12d780a6ba9c2671b7d03854af405e80">
  <xsd:schema xmlns:xsd="http://www.w3.org/2001/XMLSchema" xmlns:xs="http://www.w3.org/2001/XMLSchema" xmlns:p="http://schemas.microsoft.com/office/2006/metadata/properties" xmlns:ns3="8294f7d3-75ba-45b5-bb06-58dabed8237d" targetNamespace="http://schemas.microsoft.com/office/2006/metadata/properties" ma:root="true" ma:fieldsID="ae54c53024333b0ad45746182dec450e" ns3:_="">
    <xsd:import namespace="8294f7d3-75ba-45b5-bb06-58dabed8237d"/>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ystem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94f7d3-75ba-45b5-bb06-58dabed823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ystemTags" ma:index="11" nillable="true" ma:displayName="MediaServiceSystemTags" ma:hidden="true" ma:internalName="MediaServiceSystemTags" ma:readOnly="true">
      <xsd:simpleType>
        <xsd:restriction base="dms:Note"/>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578D120-3943-4F7C-B244-E168AC3AD0B7}">
  <ds:schemaRefs>
    <ds:schemaRef ds:uri="http://schemas.microsoft.com/sharepoint/v3/contenttype/forms"/>
  </ds:schemaRefs>
</ds:datastoreItem>
</file>

<file path=customXml/itemProps2.xml><?xml version="1.0" encoding="utf-8"?>
<ds:datastoreItem xmlns:ds="http://schemas.openxmlformats.org/officeDocument/2006/customXml" ds:itemID="{28E4E91D-8EC3-43C5-AED1-435B086437DF}">
  <ds:schemaRefs>
    <ds:schemaRef ds:uri="http://schemas.openxmlformats.org/officeDocument/2006/bibliography"/>
  </ds:schemaRefs>
</ds:datastoreItem>
</file>

<file path=customXml/itemProps3.xml><?xml version="1.0" encoding="utf-8"?>
<ds:datastoreItem xmlns:ds="http://schemas.openxmlformats.org/officeDocument/2006/customXml" ds:itemID="{D383C5F5-3B7A-48F0-9C38-1298C0E6B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94f7d3-75ba-45b5-bb06-58dabed82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2E6DC31-0C0F-4C99-AB2E-F956C21357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2912</Words>
  <Characters>16605</Characters>
  <Application>Microsoft Office Word</Application>
  <DocSecurity>0</DocSecurity>
  <Lines>138</Lines>
  <Paragraphs>38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MURAT TAŞAN</dc:creator>
  <cp:lastModifiedBy>Omer Donmez</cp:lastModifiedBy>
  <cp:revision>2</cp:revision>
  <cp:lastPrinted>2025-01-13T05:45:00Z</cp:lastPrinted>
  <dcterms:created xsi:type="dcterms:W3CDTF">2025-02-28T05:08:00Z</dcterms:created>
  <dcterms:modified xsi:type="dcterms:W3CDTF">2025-02-28T05:08:00Z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2021-03-29T00:00:00Z</vt:filetime>
  </property>
  <property fmtid="{D5CDD505-2E9C-101B-9397-08002B2CF9AE}" pid="3" name="Creator">
    <vt:lpwstr>Microsoft® Word 2010</vt:lpwstr>
  </property>
  <property fmtid="{D5CDD505-2E9C-101B-9397-08002B2CF9AE}" pid="4" name="LastSaved">
    <vt:filetime>2021-11-11T00:00:00Z</vt:filetime>
  </property>
  <property fmtid="{D5CDD505-2E9C-101B-9397-08002B2CF9AE}" pid="5" name="ContentTypeId">
    <vt:lpwstr>0x010100221F7EF03F8D504D8F6859D738A51FDE</vt:lpwstr>
  </property>
</Properties>
</file>